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4BD46" w14:textId="402AB291" w:rsidR="005A011F" w:rsidRDefault="000016B4" w:rsidP="000016B4">
      <w:pPr>
        <w:pStyle w:val="Titre"/>
      </w:pPr>
      <w:r>
        <w:t xml:space="preserve">Compte rendu scientifique </w:t>
      </w:r>
      <w:r w:rsidR="00A261FC" w:rsidRPr="00FE04A7">
        <w:rPr>
          <w:color w:val="7030A0"/>
        </w:rPr>
        <w:t>HERCULE 4.0</w:t>
      </w:r>
    </w:p>
    <w:p w14:paraId="1CBFC48A" w14:textId="77777777" w:rsidR="00D16CCE" w:rsidRDefault="00D16CCE" w:rsidP="00C55D1B">
      <w:pPr>
        <w:pStyle w:val="Sous-titre"/>
        <w:rPr>
          <w:b/>
        </w:rPr>
      </w:pPr>
    </w:p>
    <w:p w14:paraId="55EDFA46" w14:textId="348860D7" w:rsidR="006D0BFA" w:rsidRDefault="00A261FC" w:rsidP="00C55D1B">
      <w:pPr>
        <w:pStyle w:val="Sous-titre"/>
      </w:pPr>
      <w:r w:rsidRPr="00FE04A7">
        <w:rPr>
          <w:b/>
        </w:rPr>
        <w:t>Année</w:t>
      </w:r>
      <w:r w:rsidR="006D0BFA" w:rsidRPr="00FE04A7">
        <w:rPr>
          <w:b/>
        </w:rPr>
        <w:t xml:space="preserve"> </w:t>
      </w:r>
      <w:r w:rsidR="0027441C" w:rsidRPr="00FE04A7">
        <w:rPr>
          <w:b/>
        </w:rPr>
        <w:t>2022/2023</w:t>
      </w:r>
      <w:r w:rsidR="00D16CCE">
        <w:t>, le 28</w:t>
      </w:r>
      <w:r>
        <w:t xml:space="preserve"> septembre</w:t>
      </w:r>
      <w:r w:rsidR="00FE04A7">
        <w:t xml:space="preserve"> 2023</w:t>
      </w:r>
    </w:p>
    <w:p w14:paraId="0B17E562" w14:textId="77777777" w:rsidR="00D16CCE" w:rsidRPr="00D16CCE" w:rsidRDefault="00D16CCE" w:rsidP="00D16CCE"/>
    <w:p w14:paraId="25A73316" w14:textId="3552DD86" w:rsidR="000016B4" w:rsidRPr="009D5760" w:rsidRDefault="009D5760" w:rsidP="00473352">
      <w:pPr>
        <w:pStyle w:val="Titre1"/>
        <w:rPr>
          <w:color w:val="FF0000"/>
        </w:rPr>
      </w:pPr>
      <w:r w:rsidRPr="009D5760">
        <w:rPr>
          <w:color w:val="FF0000"/>
        </w:rPr>
        <w:t>APPROCHE GENERALE ET TRAVAUX TRANSVERSES</w:t>
      </w:r>
    </w:p>
    <w:p w14:paraId="6C259B45" w14:textId="77777777" w:rsidR="009D5760" w:rsidRDefault="009D5760" w:rsidP="005A16E8">
      <w:pPr>
        <w:rPr>
          <w:rFonts w:ascii="Open Sans Light" w:hAnsi="Open Sans Light" w:cs="Open Sans Light"/>
          <w:b/>
          <w:color w:val="7030A0"/>
        </w:rPr>
      </w:pPr>
    </w:p>
    <w:p w14:paraId="451F2942" w14:textId="463EADFF" w:rsidR="005A16E8" w:rsidRDefault="009D5760" w:rsidP="009D5760">
      <w:pPr>
        <w:pStyle w:val="Paragraphedeliste"/>
        <w:numPr>
          <w:ilvl w:val="0"/>
          <w:numId w:val="8"/>
        </w:numPr>
        <w:ind w:left="0" w:firstLine="0"/>
        <w:rPr>
          <w:rFonts w:ascii="Open Sans Light" w:hAnsi="Open Sans Light" w:cs="Open Sans Light"/>
          <w:b/>
          <w:color w:val="7030A0"/>
        </w:rPr>
      </w:pPr>
      <w:r w:rsidRPr="009D5760">
        <w:rPr>
          <w:rFonts w:ascii="Open Sans Light" w:hAnsi="Open Sans Light" w:cs="Open Sans Light"/>
          <w:b/>
          <w:color w:val="7030A0"/>
        </w:rPr>
        <w:t xml:space="preserve">RESUME </w:t>
      </w:r>
      <w:r>
        <w:rPr>
          <w:rFonts w:ascii="Open Sans Light" w:hAnsi="Open Sans Light" w:cs="Open Sans Light"/>
          <w:b/>
          <w:color w:val="7030A0"/>
        </w:rPr>
        <w:t xml:space="preserve">DU PROJET </w:t>
      </w:r>
      <w:r w:rsidR="0018455A">
        <w:rPr>
          <w:rFonts w:ascii="Open Sans Light" w:hAnsi="Open Sans Light" w:cs="Open Sans Light"/>
          <w:b/>
          <w:color w:val="7030A0"/>
        </w:rPr>
        <w:t xml:space="preserve"> ET AVANC</w:t>
      </w:r>
      <w:r w:rsidR="000C5FC8">
        <w:rPr>
          <w:rFonts w:ascii="Open Sans Light" w:hAnsi="Open Sans Light" w:cs="Open Sans Light"/>
          <w:b/>
          <w:color w:val="7030A0"/>
        </w:rPr>
        <w:t>E</w:t>
      </w:r>
      <w:r w:rsidR="0018455A">
        <w:rPr>
          <w:rFonts w:ascii="Open Sans Light" w:hAnsi="Open Sans Light" w:cs="Open Sans Light"/>
          <w:b/>
          <w:color w:val="7030A0"/>
        </w:rPr>
        <w:t>E</w:t>
      </w:r>
    </w:p>
    <w:p w14:paraId="38B80CB2" w14:textId="61C4B4C4" w:rsidR="0018455A" w:rsidRPr="009D5760" w:rsidRDefault="009D5760" w:rsidP="009D5760">
      <w:pPr>
        <w:rPr>
          <w:rFonts w:ascii="Open Sans Light" w:hAnsi="Open Sans Light" w:cs="Open Sans Light"/>
        </w:rPr>
      </w:pPr>
      <w:r w:rsidRPr="009D5760">
        <w:rPr>
          <w:rFonts w:ascii="Open Sans Light" w:hAnsi="Open Sans Light" w:cs="Open Sans Light"/>
        </w:rPr>
        <w:t>Le projet HERCULE 4.0 est mis en oeuvre par un consortium de 8 établissements publics de l’enseignement supérieur agronomique et vétérinaire auxquels s'ajoute l’Alliance Agreenium dont ces établissements sont membres. Le projet est porté par un établissement pivot, l'Institut Agro. Il vise à expertiser la diversité des usages du numérique pour les formations de ces 8 établissements et à expérimenter de nouvelles approches. Il doit montrer ce que serait un établissement idéal-typique, qui, sur les questions d’usage et d’équipement numérique, agrégerait toutes les qualités actuellement distribuées entre les établissements du consortium. Il se développe autour de 12 Travaux, déclinés dans 24 Groupes de Travail, qui mobilisent 120 personnes. Ces travaux traitent, sur la question du numérique, des pratiques d’enseignement et d’apprentissage, de la vie étudiante et de la transformation des activités des enseignants, de l'organisation et de la stratégie des établissements, de l'accompagnement technique et pédagogique, ainsi que des équipements.</w:t>
      </w:r>
    </w:p>
    <w:p w14:paraId="5D8A605D" w14:textId="08E1FBC3" w:rsidR="009D5760" w:rsidRPr="009D5760" w:rsidRDefault="009D5760" w:rsidP="009D5760">
      <w:pPr>
        <w:pStyle w:val="Paragraphedeliste"/>
        <w:ind w:left="0"/>
        <w:rPr>
          <w:rFonts w:ascii="Open Sans Light" w:hAnsi="Open Sans Light" w:cs="Open Sans Light"/>
        </w:rPr>
      </w:pPr>
      <w:r w:rsidRPr="009D5760">
        <w:rPr>
          <w:rFonts w:ascii="Open Sans Light" w:hAnsi="Open Sans Light" w:cs="Open Sans Light"/>
        </w:rPr>
        <w:t>L’année 2022-2023 a vu la réalisation du projet se consolider. Tous les Groupes Travail (GT) ont pu fonctionner en réunissant en moyenne une dizaine de personnes, 4 à 14 fois sur l’année. Certains GT se sont rencontrés en présence dans le cadre de séminaires thématiques, de séquence de travail ou de visites réciproques. Le GT1.1, sur l’autodiagnostic des établissements sur leur situation numérique, a achevé son travail. A sa suite, le GT 1.2 sur les schémas directeurs numériques démarrera l’année qui vient. Une chargée de communication ayant été recrutée, le GT 12 sur l’essaimage a pu amplifier son action (site internet, newsletters…). La construction, la passation et le traitement de deux questionnaires sur l’usage du numérique, l’un à destination des enseignants et l’autre pour les étudiants, ont constitué une action importante transverse aux GT les 6 premiers mois de l’année. Le travail des GT s’appuie sur cet état des lieux. Une autre action transverse sur l’usage de ChatGPT a émergé. La durée du projet étant passée de 3 à 4 ans, les GT ont redéfini la planification de leurs actions afin de pouvoir non seulement élaborer des produits ou dispositifs pour l’usage du numérique mais aussi les expérimenter et en faire un retour d’expérience pour les ajuster.  Le Comité de pilotage et le Comité opérationnel se sont réunis au rythme préétabli. Tous les GT ont été rencontrés individuellement au printemps par le coordinateur pour faire un bilan des avancées et ajuster les productions futures de livrables. Un séminaire a conclu le travail de l’année. La plupart des recrutements prévus ont été faits. Si le compagnonnage avec l’ENSFEA et l’IMT sont en bonne voie, un travail d’intéressement des Lycées agricoles reste à faire dans chacune des régions d’implantation des établissements. Le turnover de pilotes ou membres de certains GT peut parfois poser problème dans l’avancée de leur travail.</w:t>
      </w:r>
    </w:p>
    <w:p w14:paraId="711A1C8A" w14:textId="5DEDEBB4" w:rsidR="009D5760" w:rsidRPr="009D5760" w:rsidRDefault="009D5760" w:rsidP="009D5760">
      <w:pPr>
        <w:pStyle w:val="Paragraphedeliste"/>
        <w:ind w:left="0"/>
        <w:rPr>
          <w:rFonts w:ascii="Open Sans Light" w:hAnsi="Open Sans Light" w:cs="Open Sans Light"/>
          <w:b/>
          <w:color w:val="7030A0"/>
        </w:rPr>
      </w:pPr>
    </w:p>
    <w:p w14:paraId="4F6C5ED6" w14:textId="529E7D89" w:rsidR="009D5760" w:rsidRPr="009D5760" w:rsidRDefault="000C5FC8" w:rsidP="009D5760">
      <w:pPr>
        <w:pStyle w:val="Paragraphedeliste"/>
        <w:numPr>
          <w:ilvl w:val="0"/>
          <w:numId w:val="8"/>
        </w:numPr>
        <w:ind w:left="284" w:hanging="284"/>
        <w:rPr>
          <w:rFonts w:ascii="Open Sans Light" w:hAnsi="Open Sans Light" w:cs="Open Sans Light"/>
          <w:b/>
          <w:caps/>
          <w:color w:val="7030A0"/>
        </w:rPr>
      </w:pPr>
      <w:r>
        <w:rPr>
          <w:rFonts w:ascii="Open Sans Light" w:hAnsi="Open Sans Light" w:cs="Open Sans Light"/>
          <w:b/>
          <w:caps/>
          <w:color w:val="7030A0"/>
        </w:rPr>
        <w:t>L’ENQUETE</w:t>
      </w:r>
    </w:p>
    <w:p w14:paraId="1B1E3CA2" w14:textId="6C55AE80" w:rsidR="00F13C52" w:rsidRDefault="005A16E8" w:rsidP="0038102C">
      <w:pPr>
        <w:rPr>
          <w:rFonts w:ascii="Open Sans Light" w:hAnsi="Open Sans Light" w:cs="Open Sans Light"/>
        </w:rPr>
      </w:pPr>
      <w:r>
        <w:rPr>
          <w:rFonts w:ascii="Open Sans Light" w:hAnsi="Open Sans Light" w:cs="Open Sans Light"/>
        </w:rPr>
        <w:t>D</w:t>
      </w:r>
      <w:r w:rsidRPr="005A16E8">
        <w:rPr>
          <w:rFonts w:ascii="Open Sans Light" w:hAnsi="Open Sans Light" w:cs="Open Sans Light"/>
        </w:rPr>
        <w:t>eux enquêtes sous forme de questionnaires ont été conduites : une première à destination des enseignants et une seconde à destination des étudiants. Ces enquêtes ont é</w:t>
      </w:r>
      <w:r>
        <w:rPr>
          <w:rFonts w:ascii="Open Sans Light" w:hAnsi="Open Sans Light" w:cs="Open Sans Light"/>
        </w:rPr>
        <w:t>té élaborées par les membres d’un groupe</w:t>
      </w:r>
      <w:r w:rsidRPr="005A16E8">
        <w:rPr>
          <w:rFonts w:ascii="Open Sans Light" w:hAnsi="Open Sans Light" w:cs="Open Sans Light"/>
        </w:rPr>
        <w:t xml:space="preserve"> de travail inter-établissements</w:t>
      </w:r>
      <w:r>
        <w:rPr>
          <w:rFonts w:ascii="Open Sans Light" w:hAnsi="Open Sans Light" w:cs="Open Sans Light"/>
        </w:rPr>
        <w:t>. L’objectif était d’id</w:t>
      </w:r>
      <w:r w:rsidRPr="005A16E8">
        <w:rPr>
          <w:rFonts w:ascii="Open Sans Light" w:hAnsi="Open Sans Light" w:cs="Open Sans Light"/>
        </w:rPr>
        <w:t xml:space="preserve">entifier les usages du </w:t>
      </w:r>
      <w:r w:rsidRPr="005A16E8">
        <w:rPr>
          <w:rFonts w:ascii="Open Sans Light" w:hAnsi="Open Sans Light" w:cs="Open Sans Light"/>
        </w:rPr>
        <w:lastRenderedPageBreak/>
        <w:t>numérique qui paraissent être les plus pertinents</w:t>
      </w:r>
      <w:r>
        <w:rPr>
          <w:rFonts w:ascii="Open Sans Light" w:hAnsi="Open Sans Light" w:cs="Open Sans Light"/>
        </w:rPr>
        <w:t xml:space="preserve"> pour les enseignants et les étudiants. Il s’agissait</w:t>
      </w:r>
      <w:r w:rsidRPr="005A16E8">
        <w:rPr>
          <w:rFonts w:ascii="Open Sans Light" w:hAnsi="Open Sans Light" w:cs="Open Sans Light"/>
        </w:rPr>
        <w:t xml:space="preserve"> de recueillir des données concernant les pratiques réelles du numérique des enseignants </w:t>
      </w:r>
      <w:r w:rsidR="00F13C52">
        <w:rPr>
          <w:rFonts w:ascii="Open Sans Light" w:hAnsi="Open Sans Light" w:cs="Open Sans Light"/>
        </w:rPr>
        <w:t xml:space="preserve">et des étudiants </w:t>
      </w:r>
      <w:r w:rsidRPr="005A16E8">
        <w:rPr>
          <w:rFonts w:ascii="Open Sans Light" w:hAnsi="Open Sans Light" w:cs="Open Sans Light"/>
        </w:rPr>
        <w:t xml:space="preserve">afin de pouvoir orienter l’usage du numérique au sein des divers établissements et d'identifier les obstacles et les difficultés auxquels </w:t>
      </w:r>
      <w:r w:rsidR="00F13C52">
        <w:rPr>
          <w:rFonts w:ascii="Open Sans Light" w:hAnsi="Open Sans Light" w:cs="Open Sans Light"/>
        </w:rPr>
        <w:t xml:space="preserve">ils pourraient être confrontés. </w:t>
      </w:r>
      <w:r w:rsidRPr="005A16E8">
        <w:rPr>
          <w:rFonts w:ascii="Open Sans Light" w:hAnsi="Open Sans Light" w:cs="Open Sans Light"/>
        </w:rPr>
        <w:t xml:space="preserve">A la clôture de l'enquête (le 3 février 2023), 245 réponses </w:t>
      </w:r>
      <w:r w:rsidR="00F13C52">
        <w:rPr>
          <w:rFonts w:ascii="Open Sans Light" w:hAnsi="Open Sans Light" w:cs="Open Sans Light"/>
        </w:rPr>
        <w:t xml:space="preserve">avaient été collectées </w:t>
      </w:r>
      <w:r w:rsidRPr="005A16E8">
        <w:rPr>
          <w:rFonts w:ascii="Open Sans Light" w:hAnsi="Open Sans Light" w:cs="Open Sans Light"/>
        </w:rPr>
        <w:t>pour le questionnaire à destination des enseignants et 1522 réponses pour celui à destination des étudiants.</w:t>
      </w:r>
      <w:r w:rsidR="00F13C52">
        <w:rPr>
          <w:rFonts w:ascii="Open Sans Light" w:hAnsi="Open Sans Light" w:cs="Open Sans Light"/>
        </w:rPr>
        <w:t xml:space="preserve"> U</w:t>
      </w:r>
      <w:r w:rsidR="00F13C52" w:rsidRPr="00F13C52">
        <w:rPr>
          <w:rFonts w:ascii="Open Sans Light" w:hAnsi="Open Sans Light" w:cs="Open Sans Light"/>
        </w:rPr>
        <w:t>ne analyse globale</w:t>
      </w:r>
      <w:r w:rsidR="00F13C52">
        <w:rPr>
          <w:rFonts w:ascii="Open Sans Light" w:hAnsi="Open Sans Light" w:cs="Open Sans Light"/>
        </w:rPr>
        <w:t>,</w:t>
      </w:r>
      <w:r w:rsidR="00F13C52" w:rsidRPr="00F13C52">
        <w:rPr>
          <w:rFonts w:ascii="Open Sans Light" w:hAnsi="Open Sans Light" w:cs="Open Sans Light"/>
        </w:rPr>
        <w:t xml:space="preserve"> essentiellement descriptive et </w:t>
      </w:r>
      <w:r w:rsidR="006953B0">
        <w:rPr>
          <w:rFonts w:ascii="Open Sans Light" w:hAnsi="Open Sans Light" w:cs="Open Sans Light"/>
        </w:rPr>
        <w:t>l</w:t>
      </w:r>
      <w:r w:rsidR="00F13C52" w:rsidRPr="00F13C52">
        <w:rPr>
          <w:rFonts w:ascii="Open Sans Light" w:hAnsi="Open Sans Light" w:cs="Open Sans Light"/>
        </w:rPr>
        <w:t>imitée à des tris à plat</w:t>
      </w:r>
      <w:r w:rsidR="00F13C52">
        <w:rPr>
          <w:rFonts w:ascii="Open Sans Light" w:hAnsi="Open Sans Light" w:cs="Open Sans Light"/>
        </w:rPr>
        <w:t>,</w:t>
      </w:r>
      <w:r w:rsidR="00F13C52" w:rsidRPr="00F13C52">
        <w:rPr>
          <w:rFonts w:ascii="Open Sans Light" w:hAnsi="Open Sans Light" w:cs="Open Sans Light"/>
        </w:rPr>
        <w:t xml:space="preserve"> a été réalisée</w:t>
      </w:r>
      <w:r w:rsidR="00F13C52">
        <w:rPr>
          <w:rFonts w:ascii="Open Sans Light" w:hAnsi="Open Sans Light" w:cs="Open Sans Light"/>
        </w:rPr>
        <w:t xml:space="preserve"> et chaque établissement a eu les données </w:t>
      </w:r>
      <w:r w:rsidR="006953B0">
        <w:rPr>
          <w:rFonts w:ascii="Open Sans Light" w:hAnsi="Open Sans Light" w:cs="Open Sans Light"/>
        </w:rPr>
        <w:t xml:space="preserve">générales </w:t>
      </w:r>
      <w:r w:rsidR="00F13C52">
        <w:rPr>
          <w:rFonts w:ascii="Open Sans Light" w:hAnsi="Open Sans Light" w:cs="Open Sans Light"/>
        </w:rPr>
        <w:t>concernant ses propres agents et propres étudiants. Les</w:t>
      </w:r>
      <w:r w:rsidR="00F13C52" w:rsidRPr="00F13C52">
        <w:rPr>
          <w:rFonts w:ascii="Open Sans Light" w:hAnsi="Open Sans Light" w:cs="Open Sans Light"/>
        </w:rPr>
        <w:t xml:space="preserve"> différents groupes de travail </w:t>
      </w:r>
      <w:r w:rsidR="00F13C52">
        <w:rPr>
          <w:rFonts w:ascii="Open Sans Light" w:hAnsi="Open Sans Light" w:cs="Open Sans Light"/>
        </w:rPr>
        <w:t xml:space="preserve">ont ainsi pu </w:t>
      </w:r>
      <w:r w:rsidR="00F13C52" w:rsidRPr="00F13C52">
        <w:rPr>
          <w:rFonts w:ascii="Open Sans Light" w:hAnsi="Open Sans Light" w:cs="Open Sans Light"/>
        </w:rPr>
        <w:t xml:space="preserve">réaliser des analyses </w:t>
      </w:r>
      <w:r w:rsidR="00F13C52">
        <w:rPr>
          <w:rFonts w:ascii="Open Sans Light" w:hAnsi="Open Sans Light" w:cs="Open Sans Light"/>
        </w:rPr>
        <w:t>sur les thématiques qui les intéressent</w:t>
      </w:r>
      <w:r w:rsidR="006953B0">
        <w:rPr>
          <w:rFonts w:ascii="Open Sans Light" w:hAnsi="Open Sans Light" w:cs="Open Sans Light"/>
        </w:rPr>
        <w:t>.</w:t>
      </w:r>
    </w:p>
    <w:p w14:paraId="2E1466BA" w14:textId="77777777" w:rsidR="000C5FC8" w:rsidRDefault="000C5FC8" w:rsidP="0038102C">
      <w:pPr>
        <w:rPr>
          <w:rFonts w:ascii="Open Sans Light" w:hAnsi="Open Sans Light" w:cs="Open Sans Light"/>
        </w:rPr>
      </w:pPr>
    </w:p>
    <w:p w14:paraId="5B4ECE0D" w14:textId="1A014B9A" w:rsidR="000C5FC8" w:rsidRPr="009D5760" w:rsidRDefault="000C5FC8" w:rsidP="000C5FC8">
      <w:pPr>
        <w:pStyle w:val="Titre1"/>
        <w:rPr>
          <w:color w:val="FF0000"/>
        </w:rPr>
      </w:pPr>
      <w:r>
        <w:rPr>
          <w:color w:val="FF0000"/>
        </w:rPr>
        <w:t>AVANCEE GROUPE PAR GROUPE</w:t>
      </w:r>
      <w:bookmarkStart w:id="0" w:name="_GoBack"/>
      <w:bookmarkEnd w:id="0"/>
    </w:p>
    <w:p w14:paraId="4FFDB46F" w14:textId="77777777" w:rsidR="009D5760" w:rsidRDefault="009D5760" w:rsidP="0038102C">
      <w:pPr>
        <w:rPr>
          <w:rFonts w:ascii="Open Sans Light" w:hAnsi="Open Sans Light" w:cs="Open Sans Light"/>
          <w:b/>
          <w:color w:val="7030A0"/>
        </w:rPr>
      </w:pPr>
    </w:p>
    <w:p w14:paraId="0F5D933D" w14:textId="52DEFF87" w:rsidR="0038102C" w:rsidRPr="003B4EB9" w:rsidRDefault="0038102C" w:rsidP="0038102C">
      <w:pPr>
        <w:rPr>
          <w:rFonts w:ascii="Open Sans Light" w:hAnsi="Open Sans Light" w:cs="Open Sans Light"/>
          <w:b/>
          <w:caps/>
          <w:color w:val="7030A0"/>
        </w:rPr>
      </w:pPr>
      <w:r w:rsidRPr="003B4EB9">
        <w:rPr>
          <w:rFonts w:ascii="Open Sans Light" w:hAnsi="Open Sans Light" w:cs="Open Sans Light"/>
          <w:b/>
          <w:color w:val="7030A0"/>
        </w:rPr>
        <w:t xml:space="preserve">A) </w:t>
      </w:r>
      <w:r w:rsidRPr="003B4EB9">
        <w:rPr>
          <w:rFonts w:ascii="Open Sans Light" w:hAnsi="Open Sans Light" w:cs="Open Sans Light"/>
          <w:b/>
          <w:caps/>
          <w:color w:val="7030A0"/>
        </w:rPr>
        <w:t>Affermir la place du numérique</w:t>
      </w:r>
    </w:p>
    <w:p w14:paraId="13E647A1" w14:textId="77777777" w:rsidR="0038102C" w:rsidRDefault="0038102C" w:rsidP="0038102C">
      <w:pPr>
        <w:rPr>
          <w:rFonts w:ascii="Open Sans Light" w:hAnsi="Open Sans Light" w:cs="Open Sans Light"/>
          <w:b/>
        </w:rPr>
      </w:pPr>
      <w:r w:rsidRPr="00E92D88">
        <w:rPr>
          <w:rFonts w:ascii="Open Sans Light" w:hAnsi="Open Sans Light" w:cs="Open Sans Light"/>
          <w:b/>
          <w:color w:val="00B050"/>
        </w:rPr>
        <w:t>GT</w:t>
      </w:r>
      <w:r w:rsidRPr="00A261FC">
        <w:rPr>
          <w:rFonts w:ascii="Open Sans Light" w:hAnsi="Open Sans Light" w:cs="Open Sans Light"/>
          <w:b/>
          <w:color w:val="7030A0"/>
        </w:rPr>
        <w:t xml:space="preserve"> </w:t>
      </w:r>
      <w:r>
        <w:rPr>
          <w:rFonts w:ascii="Open Sans Light" w:hAnsi="Open Sans Light" w:cs="Open Sans Light"/>
          <w:b/>
          <w:color w:val="FF0000"/>
        </w:rPr>
        <w:t xml:space="preserve">1.1 </w:t>
      </w:r>
      <w:r w:rsidRPr="00FB67C7">
        <w:rPr>
          <w:rFonts w:ascii="Open Sans Light" w:hAnsi="Open Sans Light" w:cs="Open Sans Light"/>
          <w:b/>
        </w:rPr>
        <w:t>Auto-diagnostic accompagné de la « situation numérique » pour la formation</w:t>
      </w:r>
    </w:p>
    <w:p w14:paraId="0456B55F" w14:textId="77777777" w:rsidR="0038102C" w:rsidRDefault="0038102C" w:rsidP="0038102C">
      <w:pPr>
        <w:rPr>
          <w:rFonts w:ascii="Open Sans Light" w:hAnsi="Open Sans Light" w:cs="Open Sans Light"/>
          <w:b/>
        </w:rPr>
      </w:pPr>
      <w:r w:rsidRPr="00FB67C7">
        <w:rPr>
          <w:rFonts w:ascii="Open Sans Light" w:hAnsi="Open Sans Light" w:cs="Open Sans Light"/>
        </w:rPr>
        <w:t>La réalisation par chaque établissement d’un</w:t>
      </w:r>
      <w:r>
        <w:rPr>
          <w:rFonts w:ascii="Open Sans Light" w:hAnsi="Open Sans Light" w:cs="Open Sans Light"/>
        </w:rPr>
        <w:t xml:space="preserve"> diagnostic, accompagné par le cabinet Ine</w:t>
      </w:r>
      <w:r w:rsidRPr="00FB67C7">
        <w:rPr>
          <w:rFonts w:ascii="Open Sans Light" w:hAnsi="Open Sans Light" w:cs="Open Sans Light"/>
        </w:rPr>
        <w:t>tum</w:t>
      </w:r>
      <w:r>
        <w:rPr>
          <w:rFonts w:ascii="Open Sans Light" w:hAnsi="Open Sans Light" w:cs="Open Sans Light"/>
        </w:rPr>
        <w:t xml:space="preserve">, </w:t>
      </w:r>
      <w:r w:rsidRPr="00FB67C7">
        <w:rPr>
          <w:rFonts w:ascii="Open Sans Light" w:hAnsi="Open Sans Light" w:cs="Open Sans Light"/>
        </w:rPr>
        <w:t xml:space="preserve">de sa maturité numérique s’est terminée </w:t>
      </w:r>
      <w:r>
        <w:rPr>
          <w:rFonts w:ascii="Open Sans Light" w:hAnsi="Open Sans Light" w:cs="Open Sans Light"/>
        </w:rPr>
        <w:t>à</w:t>
      </w:r>
      <w:r w:rsidRPr="00FB67C7">
        <w:rPr>
          <w:rFonts w:ascii="Open Sans Light" w:hAnsi="Open Sans Light" w:cs="Open Sans Light"/>
        </w:rPr>
        <w:t xml:space="preserve"> </w:t>
      </w:r>
      <w:r>
        <w:rPr>
          <w:rFonts w:ascii="Open Sans Light" w:hAnsi="Open Sans Light" w:cs="Open Sans Light"/>
        </w:rPr>
        <w:t>l’</w:t>
      </w:r>
      <w:r w:rsidRPr="00FB67C7">
        <w:rPr>
          <w:rFonts w:ascii="Open Sans Light" w:hAnsi="Open Sans Light" w:cs="Open Sans Light"/>
        </w:rPr>
        <w:t xml:space="preserve">automne 2022 et les résultats ont été restitués </w:t>
      </w:r>
      <w:r>
        <w:rPr>
          <w:rFonts w:ascii="Open Sans Light" w:hAnsi="Open Sans Light" w:cs="Open Sans Light"/>
        </w:rPr>
        <w:t xml:space="preserve">oralement au Comité de pilotage ainsi qu’aux directions d’établissement. </w:t>
      </w:r>
      <w:r w:rsidRPr="00FB67C7">
        <w:rPr>
          <w:rFonts w:ascii="Open Sans Light" w:hAnsi="Open Sans Light" w:cs="Open Sans Light"/>
        </w:rPr>
        <w:t>Un rapport de synthèse et des documents diagnostics ont été adressés à chacune des écoles du consortium</w:t>
      </w:r>
      <w:r w:rsidRPr="00FB67C7">
        <w:rPr>
          <w:rFonts w:ascii="Open Sans Light" w:hAnsi="Open Sans Light" w:cs="Open Sans Light"/>
          <w:b/>
        </w:rPr>
        <w:t>.</w:t>
      </w:r>
    </w:p>
    <w:p w14:paraId="0D78B4BD" w14:textId="77777777" w:rsidR="0038102C" w:rsidRPr="00A022F3" w:rsidRDefault="0038102C" w:rsidP="0038102C">
      <w:pPr>
        <w:rPr>
          <w:rFonts w:ascii="Open Sans Light" w:hAnsi="Open Sans Light" w:cs="Open Sans Light"/>
          <w:b/>
        </w:rPr>
      </w:pPr>
      <w:r w:rsidRPr="00E92D88">
        <w:rPr>
          <w:rFonts w:ascii="Open Sans Light" w:hAnsi="Open Sans Light" w:cs="Open Sans Light"/>
          <w:b/>
          <w:color w:val="00B050"/>
        </w:rPr>
        <w:t>GT</w:t>
      </w:r>
      <w:r w:rsidRPr="00A261FC">
        <w:rPr>
          <w:rFonts w:ascii="Open Sans Light" w:hAnsi="Open Sans Light" w:cs="Open Sans Light"/>
          <w:b/>
          <w:color w:val="7030A0"/>
        </w:rPr>
        <w:t xml:space="preserve"> </w:t>
      </w:r>
      <w:r>
        <w:rPr>
          <w:rFonts w:ascii="Open Sans Light" w:hAnsi="Open Sans Light" w:cs="Open Sans Light"/>
          <w:b/>
          <w:color w:val="FF0000"/>
        </w:rPr>
        <w:t xml:space="preserve">1.2 </w:t>
      </w:r>
      <w:r w:rsidRPr="00A022F3">
        <w:rPr>
          <w:rFonts w:ascii="Open Sans Light" w:hAnsi="Open Sans Light" w:cs="Open Sans Light"/>
          <w:b/>
        </w:rPr>
        <w:t>Élaboration d’un schéma directeur numérique adapté pour accompagner l’innovation pédagogique numérique</w:t>
      </w:r>
    </w:p>
    <w:p w14:paraId="6ABA651D" w14:textId="77777777" w:rsidR="0038102C" w:rsidRPr="00A022F3" w:rsidRDefault="0038102C" w:rsidP="0038102C">
      <w:pPr>
        <w:rPr>
          <w:rFonts w:ascii="Open Sans Light" w:hAnsi="Open Sans Light" w:cs="Open Sans Light"/>
        </w:rPr>
      </w:pPr>
      <w:r w:rsidRPr="00A022F3">
        <w:rPr>
          <w:rFonts w:ascii="Open Sans Light" w:hAnsi="Open Sans Light" w:cs="Open Sans Light"/>
        </w:rPr>
        <w:t xml:space="preserve">Ce </w:t>
      </w:r>
      <w:r>
        <w:rPr>
          <w:rFonts w:ascii="Open Sans Light" w:hAnsi="Open Sans Light" w:cs="Open Sans Light"/>
        </w:rPr>
        <w:t xml:space="preserve">groupe </w:t>
      </w:r>
      <w:r w:rsidRPr="00A022F3">
        <w:rPr>
          <w:rFonts w:ascii="Open Sans Light" w:hAnsi="Open Sans Light" w:cs="Open Sans Light"/>
        </w:rPr>
        <w:t>n’a pas encore engagé son travail. Il est prévu qu’il le fasse l’année qui vient</w:t>
      </w:r>
      <w:r>
        <w:rPr>
          <w:rFonts w:ascii="Open Sans Light" w:hAnsi="Open Sans Light" w:cs="Open Sans Light"/>
        </w:rPr>
        <w:t xml:space="preserve"> en s’appuyant sur les résultats du groupe 1.1.</w:t>
      </w:r>
    </w:p>
    <w:p w14:paraId="0BC5FB0E" w14:textId="77777777" w:rsidR="0038102C" w:rsidRPr="003B4EB9" w:rsidRDefault="0038102C" w:rsidP="0038102C">
      <w:pPr>
        <w:rPr>
          <w:rFonts w:ascii="Open Sans Light" w:hAnsi="Open Sans Light" w:cs="Open Sans Light"/>
          <w:b/>
          <w:caps/>
          <w:color w:val="7030A0"/>
        </w:rPr>
      </w:pPr>
      <w:r w:rsidRPr="003B4EB9">
        <w:rPr>
          <w:rFonts w:ascii="Open Sans Light" w:hAnsi="Open Sans Light" w:cs="Open Sans Light"/>
          <w:b/>
          <w:color w:val="7030A0"/>
        </w:rPr>
        <w:t xml:space="preserve">B) </w:t>
      </w:r>
      <w:r w:rsidRPr="003B4EB9">
        <w:rPr>
          <w:rFonts w:ascii="Open Sans Light" w:hAnsi="Open Sans Light" w:cs="Open Sans Light"/>
          <w:b/>
          <w:caps/>
          <w:color w:val="7030A0"/>
        </w:rPr>
        <w:t>Enseigner et apprendre autrement</w:t>
      </w:r>
    </w:p>
    <w:p w14:paraId="453D02AE" w14:textId="77777777" w:rsidR="0038102C" w:rsidRPr="00AA5ADB" w:rsidRDefault="0038102C" w:rsidP="0038102C">
      <w:pPr>
        <w:rPr>
          <w:rFonts w:ascii="Open Sans Light" w:hAnsi="Open Sans Light" w:cs="Open Sans Light"/>
          <w:b/>
        </w:rPr>
      </w:pPr>
      <w:r w:rsidRPr="00E92D88">
        <w:rPr>
          <w:rFonts w:ascii="Open Sans Light" w:hAnsi="Open Sans Light" w:cs="Open Sans Light"/>
          <w:b/>
          <w:color w:val="00B050"/>
        </w:rPr>
        <w:t>GT</w:t>
      </w:r>
      <w:r w:rsidRPr="00A261FC">
        <w:rPr>
          <w:rFonts w:ascii="Open Sans Light" w:hAnsi="Open Sans Light" w:cs="Open Sans Light"/>
          <w:b/>
          <w:color w:val="7030A0"/>
        </w:rPr>
        <w:t xml:space="preserve"> </w:t>
      </w:r>
      <w:r>
        <w:rPr>
          <w:rFonts w:ascii="Open Sans Light" w:hAnsi="Open Sans Light" w:cs="Open Sans Light"/>
          <w:b/>
          <w:color w:val="FF0000"/>
        </w:rPr>
        <w:t xml:space="preserve">2.1 </w:t>
      </w:r>
      <w:r w:rsidRPr="00AA5ADB">
        <w:rPr>
          <w:rFonts w:ascii="Open Sans Light" w:hAnsi="Open Sans Light" w:cs="Open Sans Light"/>
          <w:b/>
        </w:rPr>
        <w:t>Partage d'expériences sur l'usage du numérique dans la formation</w:t>
      </w:r>
      <w:r>
        <w:rPr>
          <w:rFonts w:ascii="Open Sans Light" w:hAnsi="Open Sans Light" w:cs="Open Sans Light"/>
          <w:b/>
        </w:rPr>
        <w:t xml:space="preserve"> </w:t>
      </w:r>
      <w:r w:rsidRPr="00AA5ADB">
        <w:rPr>
          <w:rFonts w:ascii="Open Sans Light" w:hAnsi="Open Sans Light" w:cs="Open Sans Light"/>
          <w:b/>
        </w:rPr>
        <w:t>et pour la transformation des cursus</w:t>
      </w:r>
    </w:p>
    <w:p w14:paraId="509CA8B3" w14:textId="77777777" w:rsidR="0038102C" w:rsidRPr="00AA5ADB" w:rsidRDefault="0038102C" w:rsidP="0038102C">
      <w:pPr>
        <w:contextualSpacing/>
        <w:rPr>
          <w:rFonts w:ascii="Open Sans Light" w:hAnsi="Open Sans Light" w:cs="Open Sans Light"/>
        </w:rPr>
      </w:pPr>
      <w:r>
        <w:rPr>
          <w:rFonts w:ascii="Open Sans Light" w:hAnsi="Open Sans Light" w:cs="Open Sans Light"/>
        </w:rPr>
        <w:t>Un s</w:t>
      </w:r>
      <w:r w:rsidRPr="00AA5ADB">
        <w:rPr>
          <w:rFonts w:ascii="Open Sans Light" w:hAnsi="Open Sans Light" w:cs="Open Sans Light"/>
        </w:rPr>
        <w:t>éminaire</w:t>
      </w:r>
      <w:r>
        <w:rPr>
          <w:rFonts w:ascii="Open Sans Light" w:hAnsi="Open Sans Light" w:cs="Open Sans Light"/>
        </w:rPr>
        <w:t xml:space="preserve"> en</w:t>
      </w:r>
      <w:r w:rsidRPr="00AA5ADB">
        <w:rPr>
          <w:rFonts w:ascii="Open Sans Light" w:hAnsi="Open Sans Light" w:cs="Open Sans Light"/>
        </w:rPr>
        <w:t xml:space="preserve"> comodal </w:t>
      </w:r>
      <w:r>
        <w:rPr>
          <w:rFonts w:ascii="Open Sans Light" w:hAnsi="Open Sans Light" w:cs="Open Sans Light"/>
        </w:rPr>
        <w:t xml:space="preserve">sur l’approche par compétences s’est </w:t>
      </w:r>
      <w:r w:rsidRPr="00AA5ADB">
        <w:rPr>
          <w:rFonts w:ascii="Open Sans Light" w:hAnsi="Open Sans Light" w:cs="Open Sans Light"/>
        </w:rPr>
        <w:t xml:space="preserve">tenu à Toulouse </w:t>
      </w:r>
      <w:r>
        <w:rPr>
          <w:rFonts w:ascii="Open Sans Light" w:hAnsi="Open Sans Light" w:cs="Open Sans Light"/>
        </w:rPr>
        <w:t xml:space="preserve">à l’automne. Il </w:t>
      </w:r>
      <w:r w:rsidRPr="00AA5ADB">
        <w:rPr>
          <w:rFonts w:ascii="Open Sans Light" w:hAnsi="Open Sans Light" w:cs="Open Sans Light"/>
        </w:rPr>
        <w:t>a regroupé une trentaine de participants, essentiellement à distance. Outre la captation vidéo lors de la visioconférence, cet atelier a permis d’initier les livrables suivants :</w:t>
      </w:r>
    </w:p>
    <w:p w14:paraId="2500AC8D" w14:textId="77777777" w:rsidR="0038102C" w:rsidRPr="00AA5ADB" w:rsidRDefault="0038102C" w:rsidP="0038102C">
      <w:pPr>
        <w:contextualSpacing/>
        <w:rPr>
          <w:rFonts w:ascii="Open Sans Light" w:hAnsi="Open Sans Light" w:cs="Open Sans Light"/>
        </w:rPr>
      </w:pPr>
      <w:r w:rsidRPr="00AA5ADB">
        <w:rPr>
          <w:rFonts w:ascii="Open Sans Light" w:hAnsi="Open Sans Light" w:cs="Open Sans Light"/>
        </w:rPr>
        <w:t>-</w:t>
      </w:r>
      <w:r w:rsidRPr="00AA5ADB">
        <w:rPr>
          <w:rFonts w:ascii="Open Sans Light" w:hAnsi="Open Sans Light" w:cs="Open Sans Light"/>
        </w:rPr>
        <w:tab/>
      </w:r>
      <w:r>
        <w:rPr>
          <w:rFonts w:ascii="Open Sans Light" w:hAnsi="Open Sans Light" w:cs="Open Sans Light"/>
        </w:rPr>
        <w:t>r</w:t>
      </w:r>
      <w:r w:rsidRPr="00AA5ADB">
        <w:rPr>
          <w:rFonts w:ascii="Open Sans Light" w:hAnsi="Open Sans Light" w:cs="Open Sans Light"/>
        </w:rPr>
        <w:t>ecensement des déterminants et facteurs communs ou distinctifs relatifs à la mise en place des approches par compétences au sein des écoles agronomiques et vétérinaires</w:t>
      </w:r>
      <w:r>
        <w:rPr>
          <w:rFonts w:ascii="Open Sans Light" w:hAnsi="Open Sans Light" w:cs="Open Sans Light"/>
        </w:rPr>
        <w:t> ;</w:t>
      </w:r>
    </w:p>
    <w:p w14:paraId="25E868AD" w14:textId="77777777" w:rsidR="0038102C" w:rsidRPr="00AA5ADB" w:rsidRDefault="0038102C" w:rsidP="0038102C">
      <w:pPr>
        <w:rPr>
          <w:rFonts w:ascii="Open Sans Light" w:hAnsi="Open Sans Light" w:cs="Open Sans Light"/>
        </w:rPr>
      </w:pPr>
      <w:r w:rsidRPr="00AA5ADB">
        <w:rPr>
          <w:rFonts w:ascii="Open Sans Light" w:hAnsi="Open Sans Light" w:cs="Open Sans Light"/>
        </w:rPr>
        <w:t>-</w:t>
      </w:r>
      <w:r w:rsidRPr="00AA5ADB">
        <w:rPr>
          <w:rFonts w:ascii="Open Sans Light" w:hAnsi="Open Sans Light" w:cs="Open Sans Light"/>
        </w:rPr>
        <w:tab/>
      </w:r>
      <w:r>
        <w:rPr>
          <w:rFonts w:ascii="Open Sans Light" w:hAnsi="Open Sans Light" w:cs="Open Sans Light"/>
        </w:rPr>
        <w:t>i</w:t>
      </w:r>
      <w:r w:rsidRPr="00AA5ADB">
        <w:rPr>
          <w:rFonts w:ascii="Open Sans Light" w:hAnsi="Open Sans Light" w:cs="Open Sans Light"/>
        </w:rPr>
        <w:t>dentification de pistes de travaux de recherche à partir de ce recensement</w:t>
      </w:r>
      <w:r>
        <w:rPr>
          <w:rFonts w:ascii="Open Sans Light" w:hAnsi="Open Sans Light" w:cs="Open Sans Light"/>
        </w:rPr>
        <w:t xml:space="preserve"> (</w:t>
      </w:r>
      <w:r w:rsidRPr="00AA5ADB">
        <w:rPr>
          <w:rFonts w:ascii="Open Sans Light" w:hAnsi="Open Sans Light" w:cs="Open Sans Light"/>
        </w:rPr>
        <w:t xml:space="preserve">premier travail sur les déterminants effectué </w:t>
      </w:r>
      <w:r>
        <w:rPr>
          <w:rFonts w:ascii="Open Sans Light" w:hAnsi="Open Sans Light" w:cs="Open Sans Light"/>
        </w:rPr>
        <w:t>en</w:t>
      </w:r>
      <w:r w:rsidRPr="00AA5ADB">
        <w:rPr>
          <w:rFonts w:ascii="Open Sans Light" w:hAnsi="Open Sans Light" w:cs="Open Sans Light"/>
        </w:rPr>
        <w:t xml:space="preserve"> avril 2023</w:t>
      </w:r>
      <w:r>
        <w:rPr>
          <w:rFonts w:ascii="Open Sans Light" w:hAnsi="Open Sans Light" w:cs="Open Sans Light"/>
        </w:rPr>
        <w:t>).</w:t>
      </w:r>
    </w:p>
    <w:p w14:paraId="60048B50" w14:textId="77777777" w:rsidR="0038102C" w:rsidRPr="00AA5ADB" w:rsidRDefault="0038102C" w:rsidP="0038102C">
      <w:pPr>
        <w:rPr>
          <w:rFonts w:ascii="Open Sans Light" w:hAnsi="Open Sans Light" w:cs="Open Sans Light"/>
        </w:rPr>
      </w:pPr>
      <w:r>
        <w:rPr>
          <w:rFonts w:ascii="Open Sans Light" w:hAnsi="Open Sans Light" w:cs="Open Sans Light"/>
        </w:rPr>
        <w:t>Un s</w:t>
      </w:r>
      <w:r w:rsidRPr="00AA5ADB">
        <w:rPr>
          <w:rFonts w:ascii="Open Sans Light" w:hAnsi="Open Sans Light" w:cs="Open Sans Light"/>
        </w:rPr>
        <w:t>éminaire autour de</w:t>
      </w:r>
      <w:r>
        <w:rPr>
          <w:rFonts w:ascii="Open Sans Light" w:hAnsi="Open Sans Light" w:cs="Open Sans Light"/>
        </w:rPr>
        <w:t xml:space="preserve"> l’enseignement par simulation s’est</w:t>
      </w:r>
      <w:r w:rsidRPr="00AA5ADB">
        <w:rPr>
          <w:rFonts w:ascii="Open Sans Light" w:hAnsi="Open Sans Light" w:cs="Open Sans Light"/>
        </w:rPr>
        <w:t xml:space="preserve"> tenu à VetAgro Sup Lyon </w:t>
      </w:r>
      <w:r>
        <w:rPr>
          <w:rFonts w:ascii="Open Sans Light" w:hAnsi="Open Sans Light" w:cs="Open Sans Light"/>
        </w:rPr>
        <w:t>en début d’été. Il</w:t>
      </w:r>
      <w:r w:rsidRPr="00AA5ADB">
        <w:rPr>
          <w:rFonts w:ascii="Open Sans Light" w:hAnsi="Open Sans Light" w:cs="Open Sans Light"/>
        </w:rPr>
        <w:t xml:space="preserve"> </w:t>
      </w:r>
      <w:r>
        <w:rPr>
          <w:rFonts w:ascii="Open Sans Light" w:hAnsi="Open Sans Light" w:cs="Open Sans Light"/>
        </w:rPr>
        <w:t>comprenait des</w:t>
      </w:r>
      <w:r w:rsidRPr="00AA5ADB">
        <w:rPr>
          <w:rFonts w:ascii="Open Sans Light" w:hAnsi="Open Sans Light" w:cs="Open Sans Light"/>
        </w:rPr>
        <w:t xml:space="preserve"> conférences (en comodal), </w:t>
      </w:r>
      <w:r>
        <w:rPr>
          <w:rFonts w:ascii="Open Sans Light" w:hAnsi="Open Sans Light" w:cs="Open Sans Light"/>
        </w:rPr>
        <w:t xml:space="preserve">une </w:t>
      </w:r>
      <w:r w:rsidRPr="00AA5ADB">
        <w:rPr>
          <w:rFonts w:ascii="Open Sans Light" w:hAnsi="Open Sans Light" w:cs="Open Sans Light"/>
        </w:rPr>
        <w:t>visite de la salle de simulation ainsi que de l’école vétérinaire et des ateli</w:t>
      </w:r>
      <w:r>
        <w:rPr>
          <w:rFonts w:ascii="Open Sans Light" w:hAnsi="Open Sans Light" w:cs="Open Sans Light"/>
        </w:rPr>
        <w:t>ers. Il</w:t>
      </w:r>
      <w:r w:rsidRPr="00AA5ADB">
        <w:rPr>
          <w:rFonts w:ascii="Open Sans Light" w:hAnsi="Open Sans Light" w:cs="Open Sans Light"/>
        </w:rPr>
        <w:t xml:space="preserve"> a regroupé une quarantaine de participants, </w:t>
      </w:r>
      <w:r>
        <w:rPr>
          <w:rFonts w:ascii="Open Sans Light" w:hAnsi="Open Sans Light" w:cs="Open Sans Light"/>
        </w:rPr>
        <w:t>dont la</w:t>
      </w:r>
      <w:r w:rsidRPr="00AA5ADB">
        <w:rPr>
          <w:rFonts w:ascii="Open Sans Light" w:hAnsi="Open Sans Light" w:cs="Open Sans Light"/>
        </w:rPr>
        <w:t xml:space="preserve"> moitié en présentiel. Ce séminaire </w:t>
      </w:r>
      <w:r>
        <w:rPr>
          <w:rFonts w:ascii="Open Sans Light" w:hAnsi="Open Sans Light" w:cs="Open Sans Light"/>
        </w:rPr>
        <w:t>portait sur</w:t>
      </w:r>
      <w:r w:rsidRPr="00AA5ADB">
        <w:rPr>
          <w:rFonts w:ascii="Open Sans Light" w:hAnsi="Open Sans Light" w:cs="Open Sans Light"/>
        </w:rPr>
        <w:t xml:space="preserve"> les thématiques suivantes :</w:t>
      </w:r>
      <w:r>
        <w:rPr>
          <w:rFonts w:ascii="Open Sans Light" w:hAnsi="Open Sans Light" w:cs="Open Sans Light"/>
        </w:rPr>
        <w:t xml:space="preserve"> une p</w:t>
      </w:r>
      <w:r w:rsidRPr="00AA5ADB">
        <w:rPr>
          <w:rFonts w:ascii="Open Sans Light" w:hAnsi="Open Sans Light" w:cs="Open Sans Light"/>
        </w:rPr>
        <w:t>résentation de la simulation</w:t>
      </w:r>
      <w:r>
        <w:rPr>
          <w:rFonts w:ascii="Open Sans Light" w:hAnsi="Open Sans Light" w:cs="Open Sans Light"/>
        </w:rPr>
        <w:t> ; l</w:t>
      </w:r>
      <w:r w:rsidRPr="00AA5ADB">
        <w:rPr>
          <w:rFonts w:ascii="Open Sans Light" w:hAnsi="Open Sans Light" w:cs="Open Sans Light"/>
        </w:rPr>
        <w:t>’intérêt de la pédagogie immersive dans l’enseignement supérieur</w:t>
      </w:r>
      <w:r>
        <w:rPr>
          <w:rFonts w:ascii="Open Sans Light" w:hAnsi="Open Sans Light" w:cs="Open Sans Light"/>
        </w:rPr>
        <w:t xml:space="preserve"> ; un </w:t>
      </w:r>
      <w:r w:rsidRPr="00AA5ADB">
        <w:rPr>
          <w:rFonts w:ascii="Open Sans Light" w:hAnsi="Open Sans Light" w:cs="Open Sans Light"/>
        </w:rPr>
        <w:t>exemple de fonctionnement, le LABOSIM de l’EISM</w:t>
      </w:r>
      <w:r>
        <w:rPr>
          <w:rFonts w:ascii="Open Sans Light" w:hAnsi="Open Sans Light" w:cs="Open Sans Light"/>
        </w:rPr>
        <w:t> ; l</w:t>
      </w:r>
      <w:r w:rsidRPr="00AA5ADB">
        <w:rPr>
          <w:rFonts w:ascii="Open Sans Light" w:hAnsi="Open Sans Light" w:cs="Open Sans Light"/>
        </w:rPr>
        <w:t>a simulation dans l’enseignement supérieur agronomique</w:t>
      </w:r>
      <w:r>
        <w:rPr>
          <w:rFonts w:ascii="Open Sans Light" w:hAnsi="Open Sans Light" w:cs="Open Sans Light"/>
        </w:rPr>
        <w:t> ; l’évaluation de</w:t>
      </w:r>
      <w:r w:rsidRPr="00AA5ADB">
        <w:rPr>
          <w:rFonts w:ascii="Open Sans Light" w:hAnsi="Open Sans Light" w:cs="Open Sans Light"/>
        </w:rPr>
        <w:t xml:space="preserve"> la simulation </w:t>
      </w:r>
      <w:r>
        <w:rPr>
          <w:rFonts w:ascii="Open Sans Light" w:hAnsi="Open Sans Light" w:cs="Open Sans Light"/>
        </w:rPr>
        <w:t>; l</w:t>
      </w:r>
      <w:r w:rsidRPr="00AA5ADB">
        <w:rPr>
          <w:rFonts w:ascii="Open Sans Light" w:hAnsi="Open Sans Light" w:cs="Open Sans Light"/>
        </w:rPr>
        <w:t xml:space="preserve">a perception de la simulation par les étudiants. Outre la captation vidéo, ce séminaire a donné lieu à la réalisation d’une infographie et a facilité l’initiation d’un travail sur la réalité immersive avec l’entreprise de Ed Tech ANTILOGY. </w:t>
      </w:r>
    </w:p>
    <w:p w14:paraId="29616D6E" w14:textId="77777777" w:rsidR="0038102C" w:rsidRPr="00AA5ADB" w:rsidRDefault="0038102C" w:rsidP="0038102C">
      <w:pPr>
        <w:contextualSpacing/>
        <w:rPr>
          <w:rFonts w:ascii="Open Sans Light" w:hAnsi="Open Sans Light" w:cs="Open Sans Light"/>
        </w:rPr>
      </w:pPr>
      <w:r>
        <w:rPr>
          <w:rFonts w:ascii="Open Sans Light" w:hAnsi="Open Sans Light" w:cs="Open Sans Light"/>
        </w:rPr>
        <w:lastRenderedPageBreak/>
        <w:t>En cours d’année</w:t>
      </w:r>
      <w:r w:rsidRPr="00AA5ADB">
        <w:rPr>
          <w:rFonts w:ascii="Open Sans Light" w:hAnsi="Open Sans Light" w:cs="Open Sans Light"/>
        </w:rPr>
        <w:t>,</w:t>
      </w:r>
      <w:r>
        <w:rPr>
          <w:rFonts w:ascii="Open Sans Light" w:hAnsi="Open Sans Light" w:cs="Open Sans Light"/>
        </w:rPr>
        <w:t xml:space="preserve"> la</w:t>
      </w:r>
      <w:r w:rsidRPr="00AA5ADB">
        <w:rPr>
          <w:rFonts w:ascii="Open Sans Light" w:hAnsi="Open Sans Light" w:cs="Open Sans Light"/>
        </w:rPr>
        <w:t xml:space="preserve"> stratégie de travail et le fonctionnement du groupe </w:t>
      </w:r>
      <w:r>
        <w:rPr>
          <w:rFonts w:ascii="Open Sans Light" w:hAnsi="Open Sans Light" w:cs="Open Sans Light"/>
        </w:rPr>
        <w:t xml:space="preserve">ont été précisés </w:t>
      </w:r>
      <w:r w:rsidRPr="00AA5ADB">
        <w:rPr>
          <w:rFonts w:ascii="Open Sans Light" w:hAnsi="Open Sans Light" w:cs="Open Sans Light"/>
        </w:rPr>
        <w:t xml:space="preserve">(notamment en </w:t>
      </w:r>
      <w:r>
        <w:rPr>
          <w:rFonts w:ascii="Open Sans Light" w:hAnsi="Open Sans Light" w:cs="Open Sans Light"/>
        </w:rPr>
        <w:t>distinguant</w:t>
      </w:r>
      <w:r w:rsidRPr="00AA5ADB">
        <w:rPr>
          <w:rFonts w:ascii="Open Sans Light" w:hAnsi="Open Sans Light" w:cs="Open Sans Light"/>
        </w:rPr>
        <w:t xml:space="preserve"> les r</w:t>
      </w:r>
      <w:r>
        <w:rPr>
          <w:rFonts w:ascii="Open Sans Light" w:hAnsi="Open Sans Light" w:cs="Open Sans Light"/>
        </w:rPr>
        <w:t>éunions des groupes 2.1 et 3.1). D</w:t>
      </w:r>
      <w:r w:rsidRPr="00AA5ADB">
        <w:rPr>
          <w:rFonts w:ascii="Open Sans Light" w:hAnsi="Open Sans Light" w:cs="Open Sans Light"/>
        </w:rPr>
        <w:t xml:space="preserve">e nouvelles thématiques ont émergé: </w:t>
      </w:r>
    </w:p>
    <w:p w14:paraId="19AFE7FC" w14:textId="77777777" w:rsidR="0038102C" w:rsidRPr="00AA5ADB" w:rsidRDefault="0038102C" w:rsidP="0038102C">
      <w:pPr>
        <w:contextualSpacing/>
        <w:rPr>
          <w:rFonts w:ascii="Open Sans Light" w:hAnsi="Open Sans Light" w:cs="Open Sans Light"/>
        </w:rPr>
      </w:pPr>
      <w:r w:rsidRPr="00AA5ADB">
        <w:rPr>
          <w:rFonts w:ascii="Open Sans Light" w:hAnsi="Open Sans Light" w:cs="Open Sans Light"/>
        </w:rPr>
        <w:t>-</w:t>
      </w:r>
      <w:r w:rsidRPr="00AA5ADB">
        <w:rPr>
          <w:rFonts w:ascii="Open Sans Light" w:hAnsi="Open Sans Light" w:cs="Open Sans Light"/>
        </w:rPr>
        <w:tab/>
      </w:r>
      <w:r>
        <w:rPr>
          <w:rFonts w:ascii="Open Sans Light" w:hAnsi="Open Sans Light" w:cs="Open Sans Light"/>
        </w:rPr>
        <w:t>l</w:t>
      </w:r>
      <w:r w:rsidRPr="00AA5ADB">
        <w:rPr>
          <w:rFonts w:ascii="Open Sans Light" w:hAnsi="Open Sans Light" w:cs="Open Sans Light"/>
        </w:rPr>
        <w:t>’amélioration de la collecte des retours d’expériences (REX)</w:t>
      </w:r>
      <w:r>
        <w:rPr>
          <w:rFonts w:ascii="Open Sans Light" w:hAnsi="Open Sans Light" w:cs="Open Sans Light"/>
        </w:rPr>
        <w:t> ;</w:t>
      </w:r>
    </w:p>
    <w:p w14:paraId="0C636BEB" w14:textId="77777777" w:rsidR="0038102C" w:rsidRPr="00AA5ADB" w:rsidRDefault="0038102C" w:rsidP="0038102C">
      <w:pPr>
        <w:contextualSpacing/>
        <w:rPr>
          <w:rFonts w:ascii="Open Sans Light" w:hAnsi="Open Sans Light" w:cs="Open Sans Light"/>
        </w:rPr>
      </w:pPr>
      <w:r w:rsidRPr="00AA5ADB">
        <w:rPr>
          <w:rFonts w:ascii="Open Sans Light" w:hAnsi="Open Sans Light" w:cs="Open Sans Light"/>
        </w:rPr>
        <w:t>-</w:t>
      </w:r>
      <w:r w:rsidRPr="00AA5ADB">
        <w:rPr>
          <w:rFonts w:ascii="Open Sans Light" w:hAnsi="Open Sans Light" w:cs="Open Sans Light"/>
        </w:rPr>
        <w:tab/>
      </w:r>
      <w:r>
        <w:rPr>
          <w:rFonts w:ascii="Open Sans Light" w:hAnsi="Open Sans Light" w:cs="Open Sans Light"/>
        </w:rPr>
        <w:t>l</w:t>
      </w:r>
      <w:r w:rsidRPr="00AA5ADB">
        <w:rPr>
          <w:rFonts w:ascii="Open Sans Light" w:hAnsi="Open Sans Light" w:cs="Open Sans Light"/>
        </w:rPr>
        <w:t>e développement d’une culture du REX intra- et inter-établissements</w:t>
      </w:r>
      <w:r>
        <w:rPr>
          <w:rFonts w:ascii="Open Sans Light" w:hAnsi="Open Sans Light" w:cs="Open Sans Light"/>
        </w:rPr>
        <w:t> ;</w:t>
      </w:r>
    </w:p>
    <w:p w14:paraId="5D2FC0C7" w14:textId="77777777" w:rsidR="0038102C" w:rsidRPr="00AA5ADB" w:rsidRDefault="0038102C" w:rsidP="0038102C">
      <w:pPr>
        <w:rPr>
          <w:rFonts w:ascii="Open Sans Light" w:hAnsi="Open Sans Light" w:cs="Open Sans Light"/>
        </w:rPr>
      </w:pPr>
      <w:r w:rsidRPr="00AA5ADB">
        <w:rPr>
          <w:rFonts w:ascii="Open Sans Light" w:hAnsi="Open Sans Light" w:cs="Open Sans Light"/>
        </w:rPr>
        <w:t>-</w:t>
      </w:r>
      <w:r w:rsidRPr="00AA5ADB">
        <w:rPr>
          <w:rFonts w:ascii="Open Sans Light" w:hAnsi="Open Sans Light" w:cs="Open Sans Light"/>
        </w:rPr>
        <w:tab/>
      </w:r>
      <w:r>
        <w:rPr>
          <w:rFonts w:ascii="Open Sans Light" w:hAnsi="Open Sans Light" w:cs="Open Sans Light"/>
        </w:rPr>
        <w:t>u</w:t>
      </w:r>
      <w:r w:rsidRPr="00AA5ADB">
        <w:rPr>
          <w:rFonts w:ascii="Open Sans Light" w:hAnsi="Open Sans Light" w:cs="Open Sans Light"/>
        </w:rPr>
        <w:t>ne analyse d’impact de la plus-value du numérique dans différentes activités pédagogiques</w:t>
      </w:r>
      <w:r>
        <w:rPr>
          <w:rFonts w:ascii="Open Sans Light" w:hAnsi="Open Sans Light" w:cs="Open Sans Light"/>
        </w:rPr>
        <w:t>.</w:t>
      </w:r>
    </w:p>
    <w:p w14:paraId="0C038B28" w14:textId="77777777" w:rsidR="0038102C" w:rsidRPr="00AA5ADB" w:rsidRDefault="0038102C" w:rsidP="0038102C">
      <w:pPr>
        <w:rPr>
          <w:rFonts w:ascii="Open Sans Light" w:hAnsi="Open Sans Light" w:cs="Open Sans Light"/>
        </w:rPr>
      </w:pPr>
      <w:r w:rsidRPr="00AA5ADB">
        <w:rPr>
          <w:rFonts w:ascii="Open Sans Light" w:hAnsi="Open Sans Light" w:cs="Open Sans Light"/>
        </w:rPr>
        <w:t>Ces nouvelles ambitions se sont déclinées à travers plusieurs livrables, certains s’appuy</w:t>
      </w:r>
      <w:r>
        <w:rPr>
          <w:rFonts w:ascii="Open Sans Light" w:hAnsi="Open Sans Light" w:cs="Open Sans Light"/>
        </w:rPr>
        <w:t>ant sur les séminaires programmé</w:t>
      </w:r>
      <w:r w:rsidRPr="00AA5ADB">
        <w:rPr>
          <w:rFonts w:ascii="Open Sans Light" w:hAnsi="Open Sans Light" w:cs="Open Sans Light"/>
        </w:rPr>
        <w:t>s (captation, infographie, réflexions postérieures), d’autres pouvant alimenter la culture et la capture du retour d’expérience. Afin de pouvoir évaluer la plus-value du numérique dans un ensemble de situations pédagogiques, le groupe a co</w:t>
      </w:r>
      <w:r>
        <w:rPr>
          <w:rFonts w:ascii="Open Sans Light" w:hAnsi="Open Sans Light" w:cs="Open Sans Light"/>
        </w:rPr>
        <w:t>-</w:t>
      </w:r>
      <w:r w:rsidRPr="00AA5ADB">
        <w:rPr>
          <w:rFonts w:ascii="Open Sans Light" w:hAnsi="Open Sans Light" w:cs="Open Sans Light"/>
        </w:rPr>
        <w:t>construit une grille d’analyse de la plus-value du numérique destinée à alimenter les retours d’expérience. Cette grille, finalisée en juin</w:t>
      </w:r>
      <w:r>
        <w:rPr>
          <w:rFonts w:ascii="Open Sans Light" w:hAnsi="Open Sans Light" w:cs="Open Sans Light"/>
        </w:rPr>
        <w:t>,</w:t>
      </w:r>
      <w:r w:rsidRPr="00AA5ADB">
        <w:rPr>
          <w:rFonts w:ascii="Open Sans Light" w:hAnsi="Open Sans Light" w:cs="Open Sans Light"/>
        </w:rPr>
        <w:t xml:space="preserve"> a fait l’objet d’une première utilisation expérimentale lors du séminaire sur l’enseignement par simulation.</w:t>
      </w:r>
    </w:p>
    <w:p w14:paraId="7EFE307B" w14:textId="7AE949B6" w:rsidR="0038102C" w:rsidRPr="00AA5ADB" w:rsidRDefault="0038102C" w:rsidP="0038102C">
      <w:pPr>
        <w:rPr>
          <w:rFonts w:ascii="Open Sans Light" w:hAnsi="Open Sans Light" w:cs="Open Sans Light"/>
        </w:rPr>
      </w:pPr>
      <w:r w:rsidRPr="00AA5ADB">
        <w:rPr>
          <w:rFonts w:ascii="Open Sans Light" w:hAnsi="Open Sans Light" w:cs="Open Sans Light"/>
        </w:rPr>
        <w:t>Pour mieux valoriser les spécificités du consortium impliqué dans le projet HERCULE 4.0, le groupe envisage un recensement et un partage d’expériences autour de l’utilisation du numérique dans les pratiques pédagogiques spécifiques aux écoles agronomiques et vétérinaires. Un premier recensement de ces pratiques a été effectué (stages en exploitation agricole, visites d’élevages, d’ateliers de transformation</w:t>
      </w:r>
      <w:r w:rsidR="005578B5">
        <w:rPr>
          <w:rFonts w:ascii="Open Sans Light" w:hAnsi="Open Sans Light" w:cs="Open Sans Light"/>
        </w:rPr>
        <w:t>, cartographie des controverses</w:t>
      </w:r>
      <w:r w:rsidRPr="00AA5ADB">
        <w:rPr>
          <w:rFonts w:ascii="Open Sans Light" w:hAnsi="Open Sans Light" w:cs="Open Sans Light"/>
        </w:rPr>
        <w:t>…)</w:t>
      </w:r>
      <w:r>
        <w:rPr>
          <w:rFonts w:ascii="Open Sans Light" w:hAnsi="Open Sans Light" w:cs="Open Sans Light"/>
        </w:rPr>
        <w:t>.</w:t>
      </w:r>
      <w:r w:rsidRPr="00AA5ADB">
        <w:rPr>
          <w:rFonts w:ascii="Open Sans Light" w:hAnsi="Open Sans Light" w:cs="Open Sans Light"/>
        </w:rPr>
        <w:t xml:space="preserve"> </w:t>
      </w:r>
      <w:r>
        <w:rPr>
          <w:rFonts w:ascii="Open Sans Light" w:hAnsi="Open Sans Light" w:cs="Open Sans Light"/>
        </w:rPr>
        <w:t>L</w:t>
      </w:r>
      <w:r w:rsidRPr="00AA5ADB">
        <w:rPr>
          <w:rFonts w:ascii="Open Sans Light" w:hAnsi="Open Sans Light" w:cs="Open Sans Light"/>
        </w:rPr>
        <w:t xml:space="preserve">’ambition est alors de mettre en réseau les communautés enseignantes des différents établissements pour accélérer le partage d’expérience. </w:t>
      </w:r>
    </w:p>
    <w:p w14:paraId="7896CC4D" w14:textId="77777777" w:rsidR="0038102C" w:rsidRPr="00B41FDE" w:rsidRDefault="0038102C" w:rsidP="0038102C">
      <w:pPr>
        <w:rPr>
          <w:rFonts w:ascii="Open Sans Light" w:hAnsi="Open Sans Light" w:cs="Open Sans Light"/>
          <w:b/>
        </w:rPr>
      </w:pPr>
      <w:r w:rsidRPr="00E92D88">
        <w:rPr>
          <w:rFonts w:ascii="Open Sans Light" w:hAnsi="Open Sans Light" w:cs="Open Sans Light"/>
          <w:b/>
          <w:color w:val="00B050"/>
        </w:rPr>
        <w:t>GT</w:t>
      </w:r>
      <w:r w:rsidRPr="00A261FC">
        <w:rPr>
          <w:rFonts w:ascii="Open Sans Light" w:hAnsi="Open Sans Light" w:cs="Open Sans Light"/>
          <w:b/>
          <w:color w:val="7030A0"/>
        </w:rPr>
        <w:t xml:space="preserve"> </w:t>
      </w:r>
      <w:r>
        <w:rPr>
          <w:rFonts w:ascii="Open Sans Light" w:hAnsi="Open Sans Light" w:cs="Open Sans Light"/>
          <w:b/>
          <w:color w:val="FF0000"/>
        </w:rPr>
        <w:t xml:space="preserve">2.2 </w:t>
      </w:r>
      <w:r w:rsidRPr="00B41FDE">
        <w:rPr>
          <w:rFonts w:ascii="Open Sans Light" w:hAnsi="Open Sans Light" w:cs="Open Sans Light"/>
          <w:b/>
        </w:rPr>
        <w:t>Mise à disposition d'outils et de ressources numériques innovants</w:t>
      </w:r>
    </w:p>
    <w:p w14:paraId="4C289C49" w14:textId="77777777" w:rsidR="0038102C" w:rsidRPr="000E78DA" w:rsidRDefault="0038102C" w:rsidP="0038102C">
      <w:pPr>
        <w:rPr>
          <w:rFonts w:ascii="Open Sans Light" w:hAnsi="Open Sans Light" w:cs="Open Sans Light"/>
        </w:rPr>
      </w:pPr>
      <w:r w:rsidRPr="000E78DA">
        <w:rPr>
          <w:rFonts w:ascii="Open Sans Light" w:hAnsi="Open Sans Light" w:cs="Open Sans Light"/>
        </w:rPr>
        <w:t xml:space="preserve">Le </w:t>
      </w:r>
      <w:r>
        <w:rPr>
          <w:rFonts w:ascii="Open Sans Light" w:hAnsi="Open Sans Light" w:cs="Open Sans Light"/>
        </w:rPr>
        <w:t>groupe</w:t>
      </w:r>
      <w:r w:rsidRPr="000E78DA">
        <w:rPr>
          <w:rFonts w:ascii="Open Sans Light" w:hAnsi="Open Sans Light" w:cs="Open Sans Light"/>
        </w:rPr>
        <w:t xml:space="preserve"> a complété la liste des outils innovants pour la formation à documenter, déterminé les éléments à documenter sur ces outils et avancé </w:t>
      </w:r>
      <w:r>
        <w:rPr>
          <w:rFonts w:ascii="Open Sans Light" w:hAnsi="Open Sans Light" w:cs="Open Sans Light"/>
        </w:rPr>
        <w:t xml:space="preserve">dans </w:t>
      </w:r>
      <w:r w:rsidRPr="000E78DA">
        <w:rPr>
          <w:rFonts w:ascii="Open Sans Light" w:hAnsi="Open Sans Light" w:cs="Open Sans Light"/>
        </w:rPr>
        <w:t>la rédaction de</w:t>
      </w:r>
      <w:r>
        <w:rPr>
          <w:rFonts w:ascii="Open Sans Light" w:hAnsi="Open Sans Light" w:cs="Open Sans Light"/>
        </w:rPr>
        <w:t>s</w:t>
      </w:r>
      <w:r w:rsidRPr="000E78DA">
        <w:rPr>
          <w:rFonts w:ascii="Open Sans Light" w:hAnsi="Open Sans Light" w:cs="Open Sans Light"/>
        </w:rPr>
        <w:t xml:space="preserve"> fiches outils. En collaboration avec les </w:t>
      </w:r>
      <w:r>
        <w:rPr>
          <w:rFonts w:ascii="Open Sans Light" w:hAnsi="Open Sans Light" w:cs="Open Sans Light"/>
        </w:rPr>
        <w:t xml:space="preserve">groupes </w:t>
      </w:r>
      <w:r w:rsidRPr="000E78DA">
        <w:rPr>
          <w:rFonts w:ascii="Open Sans Light" w:hAnsi="Open Sans Light" w:cs="Open Sans Light"/>
        </w:rPr>
        <w:t>9.1, 3.2 et 7.1, il a établi le cahier des charges du catalogue d’outils (</w:t>
      </w:r>
      <w:r>
        <w:rPr>
          <w:rFonts w:ascii="Open Sans Light" w:hAnsi="Open Sans Light" w:cs="Open Sans Light"/>
        </w:rPr>
        <w:t xml:space="preserve">constituant </w:t>
      </w:r>
      <w:r w:rsidRPr="000E78DA">
        <w:rPr>
          <w:rFonts w:ascii="Open Sans Light" w:hAnsi="Open Sans Light" w:cs="Open Sans Light"/>
        </w:rPr>
        <w:t xml:space="preserve">un des livrables). Une fiche ressource a été proposée </w:t>
      </w:r>
      <w:r>
        <w:rPr>
          <w:rFonts w:ascii="Open Sans Light" w:hAnsi="Open Sans Light" w:cs="Open Sans Light"/>
        </w:rPr>
        <w:t>et</w:t>
      </w:r>
      <w:r w:rsidRPr="000E78DA">
        <w:rPr>
          <w:rFonts w:ascii="Open Sans Light" w:hAnsi="Open Sans Light" w:cs="Open Sans Light"/>
        </w:rPr>
        <w:t xml:space="preserve"> est en cours de discussion sur les éléments à y indiquer.</w:t>
      </w:r>
      <w:r>
        <w:rPr>
          <w:rFonts w:ascii="Open Sans Light" w:hAnsi="Open Sans Light" w:cs="Open Sans Light"/>
        </w:rPr>
        <w:t xml:space="preserve"> </w:t>
      </w:r>
      <w:r w:rsidRPr="000E78DA">
        <w:rPr>
          <w:rFonts w:ascii="Open Sans Light" w:hAnsi="Open Sans Light" w:cs="Open Sans Light"/>
        </w:rPr>
        <w:t>Une expérimentation sur la réalité virtuelle a été lancée</w:t>
      </w:r>
      <w:r>
        <w:rPr>
          <w:rFonts w:ascii="Open Sans Light" w:hAnsi="Open Sans Light" w:cs="Open Sans Light"/>
        </w:rPr>
        <w:t xml:space="preserve"> et</w:t>
      </w:r>
      <w:r w:rsidRPr="000E78DA">
        <w:rPr>
          <w:rFonts w:ascii="Open Sans Light" w:hAnsi="Open Sans Light" w:cs="Open Sans Light"/>
        </w:rPr>
        <w:t xml:space="preserve"> un prestataire a été choisi.</w:t>
      </w:r>
    </w:p>
    <w:p w14:paraId="4D006F2A" w14:textId="77777777" w:rsidR="0038102C" w:rsidRDefault="0038102C" w:rsidP="0038102C">
      <w:pPr>
        <w:rPr>
          <w:rFonts w:ascii="Open Sans Light" w:hAnsi="Open Sans Light" w:cs="Open Sans Light"/>
        </w:rPr>
      </w:pPr>
      <w:r w:rsidRPr="000E78DA">
        <w:rPr>
          <w:rFonts w:ascii="Open Sans Light" w:hAnsi="Open Sans Light" w:cs="Open Sans Light"/>
        </w:rPr>
        <w:t xml:space="preserve">En mai 2023, une rencontre à l’Institut Agro Montpellier a permis d’initier </w:t>
      </w:r>
      <w:r>
        <w:rPr>
          <w:rFonts w:ascii="Open Sans Light" w:hAnsi="Open Sans Light" w:cs="Open Sans Light"/>
        </w:rPr>
        <w:t>une</w:t>
      </w:r>
      <w:r w:rsidRPr="000E78DA">
        <w:rPr>
          <w:rFonts w:ascii="Open Sans Light" w:hAnsi="Open Sans Light" w:cs="Open Sans Light"/>
        </w:rPr>
        <w:t xml:space="preserve"> réflexion sur la documentation des lieux de mise à disposition des outils numérique</w:t>
      </w:r>
      <w:r>
        <w:rPr>
          <w:rFonts w:ascii="Open Sans Light" w:hAnsi="Open Sans Light" w:cs="Open Sans Light"/>
        </w:rPr>
        <w:t>s</w:t>
      </w:r>
      <w:r w:rsidRPr="000E78DA">
        <w:rPr>
          <w:rFonts w:ascii="Open Sans Light" w:hAnsi="Open Sans Light" w:cs="Open Sans Light"/>
        </w:rPr>
        <w:t xml:space="preserve"> innovants dans les établissements. En comparant ces lieux dans nos établissements, </w:t>
      </w:r>
      <w:r>
        <w:rPr>
          <w:rFonts w:ascii="Open Sans Light" w:hAnsi="Open Sans Light" w:cs="Open Sans Light"/>
        </w:rPr>
        <w:t>le groupe</w:t>
      </w:r>
      <w:r w:rsidRPr="000E78DA">
        <w:rPr>
          <w:rFonts w:ascii="Open Sans Light" w:hAnsi="Open Sans Light" w:cs="Open Sans Light"/>
        </w:rPr>
        <w:t xml:space="preserve"> établir</w:t>
      </w:r>
      <w:r>
        <w:rPr>
          <w:rFonts w:ascii="Open Sans Light" w:hAnsi="Open Sans Light" w:cs="Open Sans Light"/>
        </w:rPr>
        <w:t>a</w:t>
      </w:r>
      <w:r w:rsidRPr="000E78DA">
        <w:rPr>
          <w:rFonts w:ascii="Open Sans Light" w:hAnsi="Open Sans Light" w:cs="Open Sans Light"/>
        </w:rPr>
        <w:t xml:space="preserve"> les points communs et recommandations pour mettre en place ce type de lieux. </w:t>
      </w:r>
      <w:r>
        <w:rPr>
          <w:rFonts w:ascii="Open Sans Light" w:hAnsi="Open Sans Light" w:cs="Open Sans Light"/>
        </w:rPr>
        <w:t xml:space="preserve"> </w:t>
      </w:r>
      <w:r w:rsidRPr="000E78DA">
        <w:rPr>
          <w:rFonts w:ascii="Open Sans Light" w:hAnsi="Open Sans Light" w:cs="Open Sans Light"/>
        </w:rPr>
        <w:t xml:space="preserve">Une réflexion avec d’autres </w:t>
      </w:r>
      <w:r>
        <w:rPr>
          <w:rFonts w:ascii="Open Sans Light" w:hAnsi="Open Sans Light" w:cs="Open Sans Light"/>
        </w:rPr>
        <w:t>groupes</w:t>
      </w:r>
      <w:r w:rsidRPr="000E78DA">
        <w:rPr>
          <w:rFonts w:ascii="Open Sans Light" w:hAnsi="Open Sans Light" w:cs="Open Sans Light"/>
        </w:rPr>
        <w:t xml:space="preserve"> sur les IA génératives a été mené</w:t>
      </w:r>
      <w:r>
        <w:rPr>
          <w:rFonts w:ascii="Open Sans Light" w:hAnsi="Open Sans Light" w:cs="Open Sans Light"/>
        </w:rPr>
        <w:t>e</w:t>
      </w:r>
      <w:r w:rsidRPr="000E78DA">
        <w:rPr>
          <w:rFonts w:ascii="Open Sans Light" w:hAnsi="Open Sans Light" w:cs="Open Sans Light"/>
        </w:rPr>
        <w:t xml:space="preserve">. Pour le </w:t>
      </w:r>
      <w:r>
        <w:rPr>
          <w:rFonts w:ascii="Open Sans Light" w:hAnsi="Open Sans Light" w:cs="Open Sans Light"/>
        </w:rPr>
        <w:t xml:space="preserve">groupe </w:t>
      </w:r>
      <w:r w:rsidRPr="000E78DA">
        <w:rPr>
          <w:rFonts w:ascii="Open Sans Light" w:hAnsi="Open Sans Light" w:cs="Open Sans Light"/>
        </w:rPr>
        <w:t xml:space="preserve">2.2, une fiche outil et </w:t>
      </w:r>
      <w:r>
        <w:rPr>
          <w:rFonts w:ascii="Open Sans Light" w:hAnsi="Open Sans Light" w:cs="Open Sans Light"/>
        </w:rPr>
        <w:t xml:space="preserve">une fiche </w:t>
      </w:r>
      <w:r w:rsidRPr="000E78DA">
        <w:rPr>
          <w:rFonts w:ascii="Open Sans Light" w:hAnsi="Open Sans Light" w:cs="Open Sans Light"/>
        </w:rPr>
        <w:t>ressource seront produites à ce propos.</w:t>
      </w:r>
    </w:p>
    <w:p w14:paraId="24B58583" w14:textId="77777777" w:rsidR="0038102C" w:rsidRPr="00B41FDE" w:rsidRDefault="0038102C" w:rsidP="0038102C">
      <w:pPr>
        <w:rPr>
          <w:rFonts w:ascii="Open Sans Light" w:hAnsi="Open Sans Light" w:cs="Open Sans Light"/>
          <w:b/>
        </w:rPr>
      </w:pPr>
      <w:r w:rsidRPr="00E92D88">
        <w:rPr>
          <w:rFonts w:ascii="Open Sans Light" w:hAnsi="Open Sans Light" w:cs="Open Sans Light"/>
          <w:b/>
          <w:color w:val="00B050"/>
        </w:rPr>
        <w:t>GT</w:t>
      </w:r>
      <w:r w:rsidRPr="00A261FC">
        <w:rPr>
          <w:rFonts w:ascii="Open Sans Light" w:hAnsi="Open Sans Light" w:cs="Open Sans Light"/>
          <w:b/>
          <w:color w:val="7030A0"/>
        </w:rPr>
        <w:t xml:space="preserve"> </w:t>
      </w:r>
      <w:r>
        <w:rPr>
          <w:rFonts w:ascii="Open Sans Light" w:hAnsi="Open Sans Light" w:cs="Open Sans Light"/>
          <w:b/>
          <w:color w:val="FF0000"/>
        </w:rPr>
        <w:t xml:space="preserve">2.3 </w:t>
      </w:r>
      <w:r w:rsidRPr="00B41FDE">
        <w:rPr>
          <w:rFonts w:ascii="Open Sans Light" w:hAnsi="Open Sans Light" w:cs="Open Sans Light"/>
          <w:b/>
        </w:rPr>
        <w:t>Diversification des modalités pédagogiques et des publics par l’hybridation</w:t>
      </w:r>
      <w:r>
        <w:rPr>
          <w:rFonts w:ascii="Open Sans Light" w:hAnsi="Open Sans Light" w:cs="Open Sans Light"/>
          <w:b/>
        </w:rPr>
        <w:t xml:space="preserve"> </w:t>
      </w:r>
      <w:r w:rsidRPr="00B41FDE">
        <w:rPr>
          <w:rFonts w:ascii="Open Sans Light" w:hAnsi="Open Sans Light" w:cs="Open Sans Light"/>
          <w:b/>
        </w:rPr>
        <w:t>et les cursus à distance</w:t>
      </w:r>
    </w:p>
    <w:p w14:paraId="62CFB19A" w14:textId="77777777" w:rsidR="0038102C" w:rsidRPr="00593ABC" w:rsidRDefault="0038102C" w:rsidP="0038102C">
      <w:pPr>
        <w:rPr>
          <w:rFonts w:ascii="Open Sans Light" w:hAnsi="Open Sans Light" w:cs="Open Sans Light"/>
        </w:rPr>
      </w:pPr>
      <w:r w:rsidRPr="00593ABC">
        <w:rPr>
          <w:rFonts w:ascii="Open Sans Light" w:hAnsi="Open Sans Light" w:cs="Open Sans Light"/>
        </w:rPr>
        <w:t>Le groupe s’est réuni 5 fois en 2023. Il a changé de pilote en mai et le groupe s’est recomposé.</w:t>
      </w:r>
      <w:r>
        <w:rPr>
          <w:rFonts w:ascii="Open Sans Light" w:hAnsi="Open Sans Light" w:cs="Open Sans Light"/>
        </w:rPr>
        <w:t xml:space="preserve"> </w:t>
      </w:r>
    </w:p>
    <w:p w14:paraId="54DD57EE" w14:textId="77777777" w:rsidR="0038102C" w:rsidRPr="00593ABC" w:rsidRDefault="0038102C" w:rsidP="0038102C">
      <w:pPr>
        <w:rPr>
          <w:rFonts w:ascii="Open Sans Light" w:hAnsi="Open Sans Light" w:cs="Open Sans Light"/>
        </w:rPr>
      </w:pPr>
      <w:r w:rsidRPr="00593ABC">
        <w:rPr>
          <w:rFonts w:ascii="Open Sans Light" w:hAnsi="Open Sans Light" w:cs="Open Sans Light"/>
        </w:rPr>
        <w:t xml:space="preserve">Le début d’année a été consacré à terminer la synthèse des questionnaires enseignants sur la partie hybridation et à mener des recherches bibliographiques sur </w:t>
      </w:r>
      <w:r>
        <w:rPr>
          <w:rFonts w:ascii="Open Sans Light" w:hAnsi="Open Sans Light" w:cs="Open Sans Light"/>
        </w:rPr>
        <w:t>ce thème</w:t>
      </w:r>
      <w:r w:rsidRPr="00593ABC">
        <w:rPr>
          <w:rFonts w:ascii="Open Sans Light" w:hAnsi="Open Sans Light" w:cs="Open Sans Light"/>
        </w:rPr>
        <w:t>.</w:t>
      </w:r>
      <w:r>
        <w:rPr>
          <w:rFonts w:ascii="Open Sans Light" w:hAnsi="Open Sans Light" w:cs="Open Sans Light"/>
        </w:rPr>
        <w:t xml:space="preserve"> </w:t>
      </w:r>
      <w:r w:rsidRPr="00593ABC">
        <w:rPr>
          <w:rFonts w:ascii="Open Sans Light" w:hAnsi="Open Sans Light" w:cs="Open Sans Light"/>
        </w:rPr>
        <w:t xml:space="preserve">Le groupe a ensuite défini </w:t>
      </w:r>
      <w:r>
        <w:rPr>
          <w:rFonts w:ascii="Open Sans Light" w:hAnsi="Open Sans Light" w:cs="Open Sans Light"/>
        </w:rPr>
        <w:t>un</w:t>
      </w:r>
      <w:r w:rsidRPr="00593ABC">
        <w:rPr>
          <w:rFonts w:ascii="Open Sans Light" w:hAnsi="Open Sans Light" w:cs="Open Sans Light"/>
        </w:rPr>
        <w:t xml:space="preserve"> premier livrable: une check-list de questions que chaque enseignant doit se poser avant de se lancer dans la conception d’un cours hybride.</w:t>
      </w:r>
      <w:r>
        <w:rPr>
          <w:rFonts w:ascii="Open Sans Light" w:hAnsi="Open Sans Light" w:cs="Open Sans Light"/>
        </w:rPr>
        <w:t xml:space="preserve"> </w:t>
      </w:r>
      <w:r w:rsidRPr="00593ABC">
        <w:rPr>
          <w:rFonts w:ascii="Open Sans Light" w:hAnsi="Open Sans Light" w:cs="Open Sans Light"/>
        </w:rPr>
        <w:t>Cette check-list est aujourd’hui finalisée et comporte 88 questions regroupées en 13 chapitres. Afin de faciliter son utilisation par les enseignants, les questions prioritaires ont été identifiées.</w:t>
      </w:r>
      <w:r>
        <w:rPr>
          <w:rFonts w:ascii="Open Sans Light" w:hAnsi="Open Sans Light" w:cs="Open Sans Light"/>
        </w:rPr>
        <w:t xml:space="preserve"> </w:t>
      </w:r>
      <w:r w:rsidRPr="00593ABC">
        <w:rPr>
          <w:rFonts w:ascii="Open Sans Light" w:hAnsi="Open Sans Light" w:cs="Open Sans Light"/>
        </w:rPr>
        <w:t>Elle sera accompagnée de ressources bibliographiques présentant des guides méthodologiques pour la mise en place de l’hybridation.</w:t>
      </w:r>
    </w:p>
    <w:p w14:paraId="4A833062" w14:textId="77777777" w:rsidR="0038102C" w:rsidRDefault="0038102C" w:rsidP="0038102C">
      <w:pPr>
        <w:rPr>
          <w:rFonts w:ascii="Open Sans Light" w:hAnsi="Open Sans Light" w:cs="Open Sans Light"/>
        </w:rPr>
      </w:pPr>
      <w:r w:rsidRPr="00593ABC">
        <w:rPr>
          <w:rFonts w:ascii="Open Sans Light" w:hAnsi="Open Sans Light" w:cs="Open Sans Light"/>
        </w:rPr>
        <w:t xml:space="preserve">Parallèlement, les établissements ont lancé un appel à projets internes pour </w:t>
      </w:r>
      <w:r>
        <w:rPr>
          <w:rFonts w:ascii="Open Sans Light" w:hAnsi="Open Sans Light" w:cs="Open Sans Light"/>
        </w:rPr>
        <w:t xml:space="preserve">mettre en œuvre </w:t>
      </w:r>
      <w:r w:rsidRPr="00593ABC">
        <w:rPr>
          <w:rFonts w:ascii="Open Sans Light" w:hAnsi="Open Sans Light" w:cs="Open Sans Light"/>
        </w:rPr>
        <w:t>des projets d’hybridation qui serviront de sujets d’étude. La liste des projets sera arrêté</w:t>
      </w:r>
      <w:r>
        <w:rPr>
          <w:rFonts w:ascii="Open Sans Light" w:hAnsi="Open Sans Light" w:cs="Open Sans Light"/>
        </w:rPr>
        <w:t>e</w:t>
      </w:r>
      <w:r w:rsidRPr="00593ABC">
        <w:rPr>
          <w:rFonts w:ascii="Open Sans Light" w:hAnsi="Open Sans Light" w:cs="Open Sans Light"/>
        </w:rPr>
        <w:t xml:space="preserve"> au mois d’octobre 2023. </w:t>
      </w:r>
      <w:r>
        <w:rPr>
          <w:rFonts w:ascii="Open Sans Light" w:hAnsi="Open Sans Light" w:cs="Open Sans Light"/>
        </w:rPr>
        <w:t>Ils</w:t>
      </w:r>
      <w:r w:rsidRPr="00593ABC">
        <w:rPr>
          <w:rFonts w:ascii="Open Sans Light" w:hAnsi="Open Sans Light" w:cs="Open Sans Light"/>
        </w:rPr>
        <w:t xml:space="preserve"> permettront de tester la check-list de questions élaborée </w:t>
      </w:r>
      <w:r>
        <w:rPr>
          <w:rFonts w:ascii="Open Sans Light" w:hAnsi="Open Sans Light" w:cs="Open Sans Light"/>
        </w:rPr>
        <w:t>et</w:t>
      </w:r>
      <w:r w:rsidRPr="00593ABC">
        <w:rPr>
          <w:rFonts w:ascii="Open Sans Light" w:hAnsi="Open Sans Light" w:cs="Open Sans Light"/>
        </w:rPr>
        <w:t xml:space="preserve"> de mettre en exergue les points forts et les points de vigilance à retenir </w:t>
      </w:r>
      <w:r>
        <w:rPr>
          <w:rFonts w:ascii="Open Sans Light" w:hAnsi="Open Sans Light" w:cs="Open Sans Light"/>
        </w:rPr>
        <w:t>lors de la conception</w:t>
      </w:r>
      <w:r w:rsidRPr="00593ABC">
        <w:rPr>
          <w:rFonts w:ascii="Open Sans Light" w:hAnsi="Open Sans Light" w:cs="Open Sans Light"/>
        </w:rPr>
        <w:t xml:space="preserve"> de cours hybrides.</w:t>
      </w:r>
      <w:r>
        <w:rPr>
          <w:rFonts w:ascii="Open Sans Light" w:hAnsi="Open Sans Light" w:cs="Open Sans Light"/>
        </w:rPr>
        <w:t xml:space="preserve"> C</w:t>
      </w:r>
      <w:r w:rsidRPr="00593ABC">
        <w:rPr>
          <w:rFonts w:ascii="Open Sans Light" w:hAnsi="Open Sans Light" w:cs="Open Sans Light"/>
        </w:rPr>
        <w:t xml:space="preserve">e livrable </w:t>
      </w:r>
      <w:r>
        <w:rPr>
          <w:rFonts w:ascii="Open Sans Light" w:hAnsi="Open Sans Light" w:cs="Open Sans Light"/>
        </w:rPr>
        <w:t>prendra la</w:t>
      </w:r>
      <w:r w:rsidRPr="00593ABC">
        <w:rPr>
          <w:rFonts w:ascii="Open Sans Light" w:hAnsi="Open Sans Light" w:cs="Open Sans Light"/>
        </w:rPr>
        <w:t xml:space="preserve"> forme de </w:t>
      </w:r>
      <w:r w:rsidRPr="00593ABC">
        <w:rPr>
          <w:rFonts w:ascii="Open Sans Light" w:hAnsi="Open Sans Light" w:cs="Open Sans Light"/>
        </w:rPr>
        <w:lastRenderedPageBreak/>
        <w:t>vidéos interviews d’élèves et d’enseignants. Le groupe travaille actuellement à un guide de préparation d’interview pour les étudiants ainsi qu’à une méthodologie de feedback de cours hybride pouvant être déployés à plusieurs niveaux.</w:t>
      </w:r>
    </w:p>
    <w:p w14:paraId="25E40129" w14:textId="77777777" w:rsidR="0038102C" w:rsidRDefault="0038102C" w:rsidP="0038102C">
      <w:pPr>
        <w:rPr>
          <w:rFonts w:ascii="Open Sans Light" w:hAnsi="Open Sans Light" w:cs="Open Sans Light"/>
        </w:rPr>
      </w:pPr>
      <w:r w:rsidRPr="00593ABC">
        <w:rPr>
          <w:rFonts w:ascii="Open Sans Light" w:hAnsi="Open Sans Light" w:cs="Open Sans Light"/>
        </w:rPr>
        <w:t xml:space="preserve">L’année 2024 sera donc consacrée à l’étude de projets réels afin de </w:t>
      </w:r>
      <w:r>
        <w:rPr>
          <w:rFonts w:ascii="Open Sans Light" w:hAnsi="Open Sans Light" w:cs="Open Sans Light"/>
        </w:rPr>
        <w:t>disposer de</w:t>
      </w:r>
      <w:r w:rsidRPr="00593ABC">
        <w:rPr>
          <w:rFonts w:ascii="Open Sans Light" w:hAnsi="Open Sans Light" w:cs="Open Sans Light"/>
        </w:rPr>
        <w:t xml:space="preserve"> RETEX et d’éprouver les livrables proposés par le groupe.</w:t>
      </w:r>
      <w:r>
        <w:rPr>
          <w:rFonts w:ascii="Open Sans Light" w:hAnsi="Open Sans Light" w:cs="Open Sans Light"/>
        </w:rPr>
        <w:t xml:space="preserve"> </w:t>
      </w:r>
      <w:r w:rsidRPr="00593ABC">
        <w:rPr>
          <w:rFonts w:ascii="Open Sans Light" w:hAnsi="Open Sans Light" w:cs="Open Sans Light"/>
        </w:rPr>
        <w:t xml:space="preserve">Un projet de sensibilisation des étudiants de licence aux écoles d’agronomie ainsi qu’un module de préparation au concours a notamment été lancé sous </w:t>
      </w:r>
      <w:r>
        <w:rPr>
          <w:rFonts w:ascii="Open Sans Light" w:hAnsi="Open Sans Light" w:cs="Open Sans Light"/>
        </w:rPr>
        <w:t xml:space="preserve">la </w:t>
      </w:r>
      <w:r w:rsidRPr="00593ABC">
        <w:rPr>
          <w:rFonts w:ascii="Open Sans Light" w:hAnsi="Open Sans Light" w:cs="Open Sans Light"/>
        </w:rPr>
        <w:t>forme d’un cours hybride.</w:t>
      </w:r>
      <w:r>
        <w:rPr>
          <w:rFonts w:ascii="Open Sans Light" w:hAnsi="Open Sans Light" w:cs="Open Sans Light"/>
        </w:rPr>
        <w:t xml:space="preserve"> </w:t>
      </w:r>
      <w:r w:rsidRPr="00593ABC">
        <w:rPr>
          <w:rFonts w:ascii="Open Sans Light" w:hAnsi="Open Sans Light" w:cs="Open Sans Light"/>
        </w:rPr>
        <w:t>Un dernier livrable consistera à présenter le projet de continuité pédagogique qui a été mis en place à l’</w:t>
      </w:r>
      <w:r>
        <w:rPr>
          <w:rFonts w:ascii="Open Sans Light" w:hAnsi="Open Sans Light" w:cs="Open Sans Light"/>
        </w:rPr>
        <w:t>I</w:t>
      </w:r>
      <w:r w:rsidRPr="00593ABC">
        <w:rPr>
          <w:rFonts w:ascii="Open Sans Light" w:hAnsi="Open Sans Light" w:cs="Open Sans Light"/>
        </w:rPr>
        <w:t>nstitut Agro Dijon.</w:t>
      </w:r>
    </w:p>
    <w:p w14:paraId="370D4867" w14:textId="77777777" w:rsidR="0038102C" w:rsidRDefault="0038102C" w:rsidP="0038102C">
      <w:pPr>
        <w:rPr>
          <w:rFonts w:ascii="Open Sans Light" w:hAnsi="Open Sans Light" w:cs="Open Sans Light"/>
          <w:b/>
        </w:rPr>
      </w:pPr>
      <w:r w:rsidRPr="00E92D88">
        <w:rPr>
          <w:rFonts w:ascii="Open Sans Light" w:hAnsi="Open Sans Light" w:cs="Open Sans Light"/>
          <w:b/>
          <w:color w:val="00B050"/>
        </w:rPr>
        <w:t>GT</w:t>
      </w:r>
      <w:r w:rsidRPr="00A261FC">
        <w:rPr>
          <w:rFonts w:ascii="Open Sans Light" w:hAnsi="Open Sans Light" w:cs="Open Sans Light"/>
          <w:b/>
          <w:color w:val="7030A0"/>
        </w:rPr>
        <w:t xml:space="preserve"> </w:t>
      </w:r>
      <w:r>
        <w:rPr>
          <w:rFonts w:ascii="Open Sans Light" w:hAnsi="Open Sans Light" w:cs="Open Sans Light"/>
          <w:b/>
          <w:color w:val="FF0000"/>
        </w:rPr>
        <w:t xml:space="preserve">3.1 </w:t>
      </w:r>
      <w:r w:rsidRPr="00120C64">
        <w:rPr>
          <w:rFonts w:ascii="Open Sans Light" w:hAnsi="Open Sans Light" w:cs="Open Sans Light"/>
          <w:b/>
        </w:rPr>
        <w:t>Partage d'expériences sur l'usage du numérique dans l'évaluation des compétences des étudiants et accompagnement des enseignants aux nouvelles modalités d’évaluation</w:t>
      </w:r>
    </w:p>
    <w:p w14:paraId="139F6E56" w14:textId="77777777" w:rsidR="0038102C" w:rsidRPr="00120C64" w:rsidRDefault="0038102C" w:rsidP="0038102C">
      <w:pPr>
        <w:rPr>
          <w:rFonts w:ascii="Open Sans Light" w:hAnsi="Open Sans Light" w:cs="Open Sans Light"/>
        </w:rPr>
      </w:pPr>
      <w:r w:rsidRPr="00120C64">
        <w:rPr>
          <w:rFonts w:ascii="Open Sans Light" w:hAnsi="Open Sans Light" w:cs="Open Sans Light"/>
        </w:rPr>
        <w:t xml:space="preserve">Dans un premier temps, le </w:t>
      </w:r>
      <w:r>
        <w:rPr>
          <w:rFonts w:ascii="Open Sans Light" w:hAnsi="Open Sans Light" w:cs="Open Sans Light"/>
        </w:rPr>
        <w:t>groupe</w:t>
      </w:r>
      <w:r w:rsidRPr="00120C64">
        <w:rPr>
          <w:rFonts w:ascii="Open Sans Light" w:hAnsi="Open Sans Light" w:cs="Open Sans Light"/>
        </w:rPr>
        <w:t xml:space="preserve"> a poursuivi ses travaux autour de deux livrables : la mise au point d’un glossaire commun avec les groupes 3.2 et 3.3 et le recensement des retours d’expériences sur la pratique de l’évaluation lors de l’épidémie de COVID (et donc les adaptations liées au distanciel ou au comodal). Ces deux actions ont été complétées à l’automne 2022 et font l’objet d’un partage au sein des établissements du consortium. Le glossaire est régulièrement amendé ou enrichi en fonction du travail des différents groupes.</w:t>
      </w:r>
    </w:p>
    <w:p w14:paraId="6658A7B1" w14:textId="77777777" w:rsidR="0038102C" w:rsidRPr="00120C64" w:rsidRDefault="0038102C" w:rsidP="0038102C">
      <w:pPr>
        <w:contextualSpacing/>
        <w:rPr>
          <w:rFonts w:ascii="Open Sans Light" w:hAnsi="Open Sans Light" w:cs="Open Sans Light"/>
        </w:rPr>
      </w:pPr>
      <w:r w:rsidRPr="00120C64">
        <w:rPr>
          <w:rFonts w:ascii="Open Sans Light" w:hAnsi="Open Sans Light" w:cs="Open Sans Light"/>
        </w:rPr>
        <w:t>Parallèlement aux travaux du groupe 2.1, le groupe 3.1 a été amené à redéfinir sa stratégie de travail et son fonctionnement. Le groupe a élargi ses ambitions aux champs suivants :</w:t>
      </w:r>
    </w:p>
    <w:p w14:paraId="722611F5" w14:textId="77777777" w:rsidR="0038102C" w:rsidRPr="00120C64" w:rsidRDefault="0038102C" w:rsidP="0038102C">
      <w:pPr>
        <w:contextualSpacing/>
        <w:rPr>
          <w:rFonts w:ascii="Open Sans Light" w:hAnsi="Open Sans Light" w:cs="Open Sans Light"/>
        </w:rPr>
      </w:pPr>
      <w:r w:rsidRPr="00120C64">
        <w:rPr>
          <w:rFonts w:ascii="Open Sans Light" w:hAnsi="Open Sans Light" w:cs="Open Sans Light"/>
        </w:rPr>
        <w:t>-</w:t>
      </w:r>
      <w:r w:rsidRPr="00120C64">
        <w:rPr>
          <w:rFonts w:ascii="Open Sans Light" w:hAnsi="Open Sans Light" w:cs="Open Sans Light"/>
        </w:rPr>
        <w:tab/>
      </w:r>
      <w:r>
        <w:rPr>
          <w:rFonts w:ascii="Open Sans Light" w:hAnsi="Open Sans Light" w:cs="Open Sans Light"/>
        </w:rPr>
        <w:t>l</w:t>
      </w:r>
      <w:r w:rsidRPr="00120C64">
        <w:rPr>
          <w:rFonts w:ascii="Open Sans Light" w:hAnsi="Open Sans Light" w:cs="Open Sans Light"/>
        </w:rPr>
        <w:t>a plus-value du numérique au service de l’évaluation</w:t>
      </w:r>
      <w:r>
        <w:rPr>
          <w:rFonts w:ascii="Open Sans Light" w:hAnsi="Open Sans Light" w:cs="Open Sans Light"/>
        </w:rPr>
        <w:t> ;</w:t>
      </w:r>
    </w:p>
    <w:p w14:paraId="398BC9FB" w14:textId="77777777" w:rsidR="0038102C" w:rsidRPr="00120C64" w:rsidRDefault="0038102C" w:rsidP="0038102C">
      <w:pPr>
        <w:contextualSpacing/>
        <w:rPr>
          <w:rFonts w:ascii="Open Sans Light" w:hAnsi="Open Sans Light" w:cs="Open Sans Light"/>
        </w:rPr>
      </w:pPr>
      <w:r w:rsidRPr="00120C64">
        <w:rPr>
          <w:rFonts w:ascii="Open Sans Light" w:hAnsi="Open Sans Light" w:cs="Open Sans Light"/>
        </w:rPr>
        <w:t>-</w:t>
      </w:r>
      <w:r w:rsidRPr="00120C64">
        <w:rPr>
          <w:rFonts w:ascii="Open Sans Light" w:hAnsi="Open Sans Light" w:cs="Open Sans Light"/>
        </w:rPr>
        <w:tab/>
      </w:r>
      <w:r>
        <w:rPr>
          <w:rFonts w:ascii="Open Sans Light" w:hAnsi="Open Sans Light" w:cs="Open Sans Light"/>
        </w:rPr>
        <w:t>l</w:t>
      </w:r>
      <w:r w:rsidRPr="00120C64">
        <w:rPr>
          <w:rFonts w:ascii="Open Sans Light" w:hAnsi="Open Sans Light" w:cs="Open Sans Light"/>
        </w:rPr>
        <w:t>’adaptation de l’évaluation aux avancées numériques, en particulier en lien avec l’intelligence artificielle</w:t>
      </w:r>
      <w:r>
        <w:rPr>
          <w:rFonts w:ascii="Open Sans Light" w:hAnsi="Open Sans Light" w:cs="Open Sans Light"/>
        </w:rPr>
        <w:t> ;</w:t>
      </w:r>
    </w:p>
    <w:p w14:paraId="42D08444" w14:textId="77777777" w:rsidR="0038102C" w:rsidRPr="00120C64" w:rsidRDefault="0038102C" w:rsidP="0038102C">
      <w:pPr>
        <w:rPr>
          <w:rFonts w:ascii="Open Sans Light" w:hAnsi="Open Sans Light" w:cs="Open Sans Light"/>
        </w:rPr>
      </w:pPr>
      <w:r w:rsidRPr="00120C64">
        <w:rPr>
          <w:rFonts w:ascii="Open Sans Light" w:hAnsi="Open Sans Light" w:cs="Open Sans Light"/>
        </w:rPr>
        <w:t>-</w:t>
      </w:r>
      <w:r w:rsidRPr="00120C64">
        <w:rPr>
          <w:rFonts w:ascii="Open Sans Light" w:hAnsi="Open Sans Light" w:cs="Open Sans Light"/>
        </w:rPr>
        <w:tab/>
      </w:r>
      <w:r>
        <w:rPr>
          <w:rFonts w:ascii="Open Sans Light" w:hAnsi="Open Sans Light" w:cs="Open Sans Light"/>
        </w:rPr>
        <w:t>l</w:t>
      </w:r>
      <w:r w:rsidRPr="00120C64">
        <w:rPr>
          <w:rFonts w:ascii="Open Sans Light" w:hAnsi="Open Sans Light" w:cs="Open Sans Light"/>
        </w:rPr>
        <w:t xml:space="preserve">a collecte de retours d’expériences sur différents formats d’évaluation. </w:t>
      </w:r>
    </w:p>
    <w:p w14:paraId="546EF5A0" w14:textId="77777777" w:rsidR="0038102C" w:rsidRPr="00120C64" w:rsidRDefault="0038102C" w:rsidP="0038102C">
      <w:pPr>
        <w:rPr>
          <w:rFonts w:ascii="Open Sans Light" w:hAnsi="Open Sans Light" w:cs="Open Sans Light"/>
        </w:rPr>
      </w:pPr>
      <w:r w:rsidRPr="00120C64">
        <w:rPr>
          <w:rFonts w:ascii="Open Sans Light" w:hAnsi="Open Sans Light" w:cs="Open Sans Light"/>
        </w:rPr>
        <w:t>Compte tenu des limit</w:t>
      </w:r>
      <w:r>
        <w:rPr>
          <w:rFonts w:ascii="Open Sans Light" w:hAnsi="Open Sans Light" w:cs="Open Sans Light"/>
        </w:rPr>
        <w:t>es</w:t>
      </w:r>
      <w:r w:rsidRPr="00120C64">
        <w:rPr>
          <w:rFonts w:ascii="Open Sans Light" w:hAnsi="Open Sans Light" w:cs="Open Sans Light"/>
        </w:rPr>
        <w:t xml:space="preserve"> de l’approche « séminaire » portée par le groupe 2.1, le groupe 3.1 a souhaité démarquer sa stratégie en définissant un livrable « phare » : un ensemble de modules démonstratifs de présentation des retours d’expérience largement diffusables (format H5P). Ce module sera centré sur les différentes formes d’évaluations</w:t>
      </w:r>
      <w:r>
        <w:rPr>
          <w:rFonts w:ascii="Open Sans Light" w:hAnsi="Open Sans Light" w:cs="Open Sans Light"/>
        </w:rPr>
        <w:t>.</w:t>
      </w:r>
      <w:r w:rsidRPr="00120C64">
        <w:rPr>
          <w:rFonts w:ascii="Open Sans Light" w:hAnsi="Open Sans Light" w:cs="Open Sans Light"/>
        </w:rPr>
        <w:t xml:space="preserve"> </w:t>
      </w:r>
      <w:r>
        <w:rPr>
          <w:rFonts w:ascii="Open Sans Light" w:hAnsi="Open Sans Light" w:cs="Open Sans Light"/>
        </w:rPr>
        <w:t>I</w:t>
      </w:r>
      <w:r w:rsidRPr="00120C64">
        <w:rPr>
          <w:rFonts w:ascii="Open Sans Light" w:hAnsi="Open Sans Light" w:cs="Open Sans Light"/>
        </w:rPr>
        <w:t xml:space="preserve">l s’articulera </w:t>
      </w:r>
      <w:r>
        <w:rPr>
          <w:rFonts w:ascii="Open Sans Light" w:hAnsi="Open Sans Light" w:cs="Open Sans Light"/>
        </w:rPr>
        <w:t>aux</w:t>
      </w:r>
      <w:r w:rsidRPr="00120C64">
        <w:rPr>
          <w:rFonts w:ascii="Open Sans Light" w:hAnsi="Open Sans Light" w:cs="Open Sans Light"/>
        </w:rPr>
        <w:t xml:space="preserve"> fiches outils du groupe 3.2 et il permettra de valoriser</w:t>
      </w:r>
      <w:r>
        <w:rPr>
          <w:rFonts w:ascii="Open Sans Light" w:hAnsi="Open Sans Light" w:cs="Open Sans Light"/>
        </w:rPr>
        <w:t>,</w:t>
      </w:r>
      <w:r w:rsidRPr="00120C64">
        <w:rPr>
          <w:rFonts w:ascii="Open Sans Light" w:hAnsi="Open Sans Light" w:cs="Open Sans Light"/>
        </w:rPr>
        <w:t xml:space="preserve"> à travers des retours d’expériences</w:t>
      </w:r>
      <w:r>
        <w:rPr>
          <w:rFonts w:ascii="Open Sans Light" w:hAnsi="Open Sans Light" w:cs="Open Sans Light"/>
        </w:rPr>
        <w:t>,</w:t>
      </w:r>
      <w:r w:rsidRPr="00120C64">
        <w:rPr>
          <w:rFonts w:ascii="Open Sans Light" w:hAnsi="Open Sans Light" w:cs="Open Sans Light"/>
        </w:rPr>
        <w:t xml:space="preserve"> des initiatives d’enseignants et de fournir des mesures de la plus-value des solutions numériques expérimentées. Par ailleurs, le groupe souhaite valoriser des échanges (ateliers, débats) inter- ou intra-établissements à travers la collecte de fiches de retour d’expériences qui ont été co</w:t>
      </w:r>
      <w:r>
        <w:rPr>
          <w:rFonts w:ascii="Open Sans Light" w:hAnsi="Open Sans Light" w:cs="Open Sans Light"/>
        </w:rPr>
        <w:t>-</w:t>
      </w:r>
      <w:r w:rsidRPr="00120C64">
        <w:rPr>
          <w:rFonts w:ascii="Open Sans Light" w:hAnsi="Open Sans Light" w:cs="Open Sans Light"/>
        </w:rPr>
        <w:t>construites lors des réunions.</w:t>
      </w:r>
    </w:p>
    <w:p w14:paraId="3FD1DB8F" w14:textId="77777777" w:rsidR="0038102C" w:rsidRPr="00120C64" w:rsidRDefault="0038102C" w:rsidP="0038102C">
      <w:pPr>
        <w:rPr>
          <w:rFonts w:ascii="Open Sans Light" w:hAnsi="Open Sans Light" w:cs="Open Sans Light"/>
        </w:rPr>
      </w:pPr>
      <w:r w:rsidRPr="00120C64">
        <w:rPr>
          <w:rFonts w:ascii="Open Sans Light" w:hAnsi="Open Sans Light" w:cs="Open Sans Light"/>
        </w:rPr>
        <w:t>Un premier format de modules sur H5P a été élaboré et validé par les contributeurs du groupe. Un ensemble de thématiques ont été identifiées</w:t>
      </w:r>
      <w:r>
        <w:rPr>
          <w:rFonts w:ascii="Open Sans Light" w:hAnsi="Open Sans Light" w:cs="Open Sans Light"/>
        </w:rPr>
        <w:t xml:space="preserve"> et</w:t>
      </w:r>
      <w:r w:rsidRPr="00120C64">
        <w:rPr>
          <w:rFonts w:ascii="Open Sans Light" w:hAnsi="Open Sans Light" w:cs="Open Sans Light"/>
        </w:rPr>
        <w:t xml:space="preserve"> </w:t>
      </w:r>
      <w:r>
        <w:rPr>
          <w:rFonts w:ascii="Open Sans Light" w:hAnsi="Open Sans Light" w:cs="Open Sans Light"/>
        </w:rPr>
        <w:t>d</w:t>
      </w:r>
      <w:r w:rsidRPr="00120C64">
        <w:rPr>
          <w:rFonts w:ascii="Open Sans Light" w:hAnsi="Open Sans Light" w:cs="Open Sans Light"/>
        </w:rPr>
        <w:t xml:space="preserve">eux </w:t>
      </w:r>
      <w:r>
        <w:rPr>
          <w:rFonts w:ascii="Open Sans Light" w:hAnsi="Open Sans Light" w:cs="Open Sans Light"/>
        </w:rPr>
        <w:t>d’entre elles</w:t>
      </w:r>
      <w:r w:rsidRPr="00120C64">
        <w:rPr>
          <w:rFonts w:ascii="Open Sans Light" w:hAnsi="Open Sans Light" w:cs="Open Sans Light"/>
        </w:rPr>
        <w:t xml:space="preserve"> ont été sélectionnées pour initier la production de ces modules : l’évaluation par les pairs et l’évaluation formative interactive. Une première trame narrative et un ensemble de briques de contenus ont pu être proposés au séminaire de Dijon en juillet 2023. Par ailleurs, des expérimentations ont été réalisées avec des étudiants autour de l’évaluation par les pairs. </w:t>
      </w:r>
    </w:p>
    <w:p w14:paraId="70E0CE05" w14:textId="5D6EEE79" w:rsidR="0038102C" w:rsidRDefault="0038102C" w:rsidP="0038102C">
      <w:pPr>
        <w:rPr>
          <w:rFonts w:ascii="Open Sans Light" w:hAnsi="Open Sans Light" w:cs="Open Sans Light"/>
        </w:rPr>
      </w:pPr>
      <w:r w:rsidRPr="00120C64">
        <w:rPr>
          <w:rFonts w:ascii="Open Sans Light" w:hAnsi="Open Sans Light" w:cs="Open Sans Light"/>
        </w:rPr>
        <w:t>Afin de pouvoir évaluer la plus-value du numérique dans différentes situations d’évaluations, le groupe a co</w:t>
      </w:r>
      <w:r>
        <w:rPr>
          <w:rFonts w:ascii="Open Sans Light" w:hAnsi="Open Sans Light" w:cs="Open Sans Light"/>
        </w:rPr>
        <w:t>-</w:t>
      </w:r>
      <w:r w:rsidRPr="00120C64">
        <w:rPr>
          <w:rFonts w:ascii="Open Sans Light" w:hAnsi="Open Sans Light" w:cs="Open Sans Light"/>
        </w:rPr>
        <w:t xml:space="preserve">construit une grille d’analyse de la plus-value du numérique destinée à alimenter les retours d’expérience.  Par ailleurs, le séminaire organisé autour de la simulation </w:t>
      </w:r>
      <w:r>
        <w:rPr>
          <w:rFonts w:ascii="Open Sans Light" w:hAnsi="Open Sans Light" w:cs="Open Sans Light"/>
        </w:rPr>
        <w:t>en</w:t>
      </w:r>
      <w:r w:rsidRPr="00120C64">
        <w:rPr>
          <w:rFonts w:ascii="Open Sans Light" w:hAnsi="Open Sans Light" w:cs="Open Sans Light"/>
        </w:rPr>
        <w:t xml:space="preserve"> juin 2023 (cf. groupe 2.1) a été l’occasion de dédier un atelier </w:t>
      </w:r>
      <w:r>
        <w:rPr>
          <w:rFonts w:ascii="Open Sans Light" w:hAnsi="Open Sans Light" w:cs="Open Sans Light"/>
        </w:rPr>
        <w:t xml:space="preserve">à </w:t>
      </w:r>
      <w:r w:rsidRPr="00120C64">
        <w:rPr>
          <w:rFonts w:ascii="Open Sans Light" w:hAnsi="Open Sans Light" w:cs="Open Sans Light"/>
        </w:rPr>
        <w:t>l’évaluation en condition de simulation.</w:t>
      </w:r>
    </w:p>
    <w:p w14:paraId="7B4C842F" w14:textId="77777777" w:rsidR="0038102C" w:rsidRDefault="0038102C" w:rsidP="0038102C">
      <w:pPr>
        <w:rPr>
          <w:rFonts w:ascii="Open Sans Light" w:hAnsi="Open Sans Light" w:cs="Open Sans Light"/>
          <w:b/>
        </w:rPr>
      </w:pPr>
      <w:r w:rsidRPr="00E92D88">
        <w:rPr>
          <w:rFonts w:ascii="Open Sans Light" w:hAnsi="Open Sans Light" w:cs="Open Sans Light"/>
          <w:b/>
          <w:color w:val="00B050"/>
        </w:rPr>
        <w:t>GT</w:t>
      </w:r>
      <w:r w:rsidRPr="00A261FC">
        <w:rPr>
          <w:rFonts w:ascii="Open Sans Light" w:hAnsi="Open Sans Light" w:cs="Open Sans Light"/>
          <w:b/>
          <w:color w:val="7030A0"/>
        </w:rPr>
        <w:t xml:space="preserve"> </w:t>
      </w:r>
      <w:r>
        <w:rPr>
          <w:rFonts w:ascii="Open Sans Light" w:hAnsi="Open Sans Light" w:cs="Open Sans Light"/>
          <w:b/>
          <w:color w:val="FF0000"/>
        </w:rPr>
        <w:t xml:space="preserve">3.2 </w:t>
      </w:r>
      <w:r w:rsidRPr="00E945D0">
        <w:rPr>
          <w:rFonts w:ascii="Open Sans Light" w:hAnsi="Open Sans Light" w:cs="Open Sans Light"/>
          <w:b/>
        </w:rPr>
        <w:t>Mise en place d'outils numériques adaptés à l'évaluation formative</w:t>
      </w:r>
      <w:r>
        <w:rPr>
          <w:rFonts w:ascii="Open Sans Light" w:hAnsi="Open Sans Light" w:cs="Open Sans Light"/>
          <w:b/>
        </w:rPr>
        <w:t xml:space="preserve"> </w:t>
      </w:r>
      <w:r w:rsidRPr="00E945D0">
        <w:rPr>
          <w:rFonts w:ascii="Open Sans Light" w:hAnsi="Open Sans Light" w:cs="Open Sans Light"/>
          <w:b/>
        </w:rPr>
        <w:t>et certificative et lutte contre le plagiat</w:t>
      </w:r>
    </w:p>
    <w:p w14:paraId="4177EE58" w14:textId="77777777" w:rsidR="0038102C" w:rsidRPr="00E945D0" w:rsidRDefault="0038102C" w:rsidP="0038102C">
      <w:pPr>
        <w:rPr>
          <w:rFonts w:ascii="Open Sans Light" w:hAnsi="Open Sans Light" w:cs="Open Sans Light"/>
        </w:rPr>
      </w:pPr>
      <w:r>
        <w:rPr>
          <w:rFonts w:ascii="Open Sans Light" w:hAnsi="Open Sans Light" w:cs="Open Sans Light"/>
        </w:rPr>
        <w:lastRenderedPageBreak/>
        <w:t>À</w:t>
      </w:r>
      <w:r w:rsidRPr="00E945D0">
        <w:rPr>
          <w:rFonts w:ascii="Open Sans Light" w:hAnsi="Open Sans Light" w:cs="Open Sans Light"/>
        </w:rPr>
        <w:t xml:space="preserve"> raison d’une réunion par mois, le </w:t>
      </w:r>
      <w:r>
        <w:rPr>
          <w:rFonts w:ascii="Open Sans Light" w:hAnsi="Open Sans Light" w:cs="Open Sans Light"/>
        </w:rPr>
        <w:t xml:space="preserve">groupe </w:t>
      </w:r>
      <w:r w:rsidRPr="00E945D0">
        <w:rPr>
          <w:rFonts w:ascii="Open Sans Light" w:hAnsi="Open Sans Light" w:cs="Open Sans Light"/>
        </w:rPr>
        <w:t>s’est réuni 11 fois, avec une moyenne de 10 participants.</w:t>
      </w:r>
      <w:r>
        <w:rPr>
          <w:rFonts w:ascii="Open Sans Light" w:hAnsi="Open Sans Light" w:cs="Open Sans Light"/>
        </w:rPr>
        <w:t xml:space="preserve"> </w:t>
      </w:r>
      <w:r w:rsidRPr="00E945D0">
        <w:rPr>
          <w:rFonts w:ascii="Open Sans Light" w:hAnsi="Open Sans Light" w:cs="Open Sans Light"/>
        </w:rPr>
        <w:t>Les travaux engagés lors de l’année de lancement du projet ont permi</w:t>
      </w:r>
      <w:r>
        <w:rPr>
          <w:rFonts w:ascii="Open Sans Light" w:hAnsi="Open Sans Light" w:cs="Open Sans Light"/>
        </w:rPr>
        <w:t>s</w:t>
      </w:r>
      <w:r w:rsidRPr="00E945D0">
        <w:rPr>
          <w:rFonts w:ascii="Open Sans Light" w:hAnsi="Open Sans Light" w:cs="Open Sans Light"/>
        </w:rPr>
        <w:t xml:space="preserve"> d’affiner les orientations du groupe en élargissant son champ d’expérimentation à l’évaluation diagnostique (et non plus seulement formative et certificative) et en concentrant les travaux concernant la lutte contre le plagiat aux domaines de la gestion de la confidentialité </w:t>
      </w:r>
      <w:r>
        <w:rPr>
          <w:rFonts w:ascii="Open Sans Light" w:hAnsi="Open Sans Light" w:cs="Open Sans Light"/>
        </w:rPr>
        <w:t xml:space="preserve">des documents </w:t>
      </w:r>
      <w:r w:rsidRPr="00E945D0">
        <w:rPr>
          <w:rFonts w:ascii="Open Sans Light" w:hAnsi="Open Sans Light" w:cs="Open Sans Light"/>
        </w:rPr>
        <w:t xml:space="preserve">et à l’intelligence artificielle générative. L’objectif du </w:t>
      </w:r>
      <w:r>
        <w:rPr>
          <w:rFonts w:ascii="Open Sans Light" w:hAnsi="Open Sans Light" w:cs="Open Sans Light"/>
        </w:rPr>
        <w:t>groupe</w:t>
      </w:r>
      <w:r w:rsidRPr="00E945D0">
        <w:rPr>
          <w:rFonts w:ascii="Open Sans Light" w:hAnsi="Open Sans Light" w:cs="Open Sans Light"/>
        </w:rPr>
        <w:t xml:space="preserve"> est de recenser </w:t>
      </w:r>
      <w:r>
        <w:rPr>
          <w:rFonts w:ascii="Open Sans Light" w:hAnsi="Open Sans Light" w:cs="Open Sans Light"/>
        </w:rPr>
        <w:t>l</w:t>
      </w:r>
      <w:r w:rsidRPr="00E945D0">
        <w:rPr>
          <w:rFonts w:ascii="Open Sans Light" w:hAnsi="Open Sans Light" w:cs="Open Sans Light"/>
        </w:rPr>
        <w:t xml:space="preserve">es outils pour repérer les plus pertinents pour l’évaluation des apprenants. </w:t>
      </w:r>
      <w:r>
        <w:rPr>
          <w:rFonts w:ascii="Open Sans Light" w:hAnsi="Open Sans Light" w:cs="Open Sans Light"/>
        </w:rPr>
        <w:t>Il</w:t>
      </w:r>
      <w:r w:rsidRPr="00E945D0">
        <w:rPr>
          <w:rFonts w:ascii="Open Sans Light" w:hAnsi="Open Sans Light" w:cs="Open Sans Light"/>
        </w:rPr>
        <w:t xml:space="preserve"> explore en particulier les outils innovants </w:t>
      </w:r>
      <w:r>
        <w:rPr>
          <w:rFonts w:ascii="Open Sans Light" w:hAnsi="Open Sans Light" w:cs="Open Sans Light"/>
        </w:rPr>
        <w:t>conçus</w:t>
      </w:r>
      <w:r w:rsidRPr="00E945D0">
        <w:rPr>
          <w:rFonts w:ascii="Open Sans Light" w:hAnsi="Open Sans Light" w:cs="Open Sans Light"/>
        </w:rPr>
        <w:t xml:space="preserve"> par l’EdTech. Ce recensement étant fait, des outils seront sélectionné</w:t>
      </w:r>
      <w:r>
        <w:rPr>
          <w:rFonts w:ascii="Open Sans Light" w:hAnsi="Open Sans Light" w:cs="Open Sans Light"/>
        </w:rPr>
        <w:t xml:space="preserve">s, expérimentés et documentés. </w:t>
      </w:r>
    </w:p>
    <w:p w14:paraId="30FF75C5" w14:textId="77777777" w:rsidR="0038102C" w:rsidRPr="00E945D0" w:rsidRDefault="0038102C" w:rsidP="0038102C">
      <w:pPr>
        <w:rPr>
          <w:rFonts w:ascii="Open Sans Light" w:hAnsi="Open Sans Light" w:cs="Open Sans Light"/>
        </w:rPr>
      </w:pPr>
      <w:r w:rsidRPr="00E945D0">
        <w:rPr>
          <w:rFonts w:ascii="Open Sans Light" w:hAnsi="Open Sans Light" w:cs="Open Sans Light"/>
        </w:rPr>
        <w:t xml:space="preserve">Ainsi, l’année 2022-2023 a été marquée par la co-conception, notamment avec le </w:t>
      </w:r>
      <w:r>
        <w:rPr>
          <w:rFonts w:ascii="Open Sans Light" w:hAnsi="Open Sans Light" w:cs="Open Sans Light"/>
        </w:rPr>
        <w:t>groupe</w:t>
      </w:r>
      <w:r w:rsidRPr="00E945D0">
        <w:rPr>
          <w:rFonts w:ascii="Open Sans Light" w:hAnsi="Open Sans Light" w:cs="Open Sans Light"/>
        </w:rPr>
        <w:t xml:space="preserve"> 2.2, d’un questionnaire à destination des enseignants pour identifier les outils utilisés dans les établissements et leurs usages</w:t>
      </w:r>
      <w:r>
        <w:rPr>
          <w:rFonts w:ascii="Open Sans Light" w:hAnsi="Open Sans Light" w:cs="Open Sans Light"/>
        </w:rPr>
        <w:t> ;</w:t>
      </w:r>
      <w:r w:rsidRPr="00E945D0">
        <w:rPr>
          <w:rFonts w:ascii="Open Sans Light" w:hAnsi="Open Sans Light" w:cs="Open Sans Light"/>
        </w:rPr>
        <w:t xml:space="preserve"> questionnaire intégré à l’enquête transverse Hercule.</w:t>
      </w:r>
      <w:r>
        <w:rPr>
          <w:rFonts w:ascii="Open Sans Light" w:hAnsi="Open Sans Light" w:cs="Open Sans Light"/>
        </w:rPr>
        <w:t xml:space="preserve"> </w:t>
      </w:r>
      <w:r w:rsidRPr="00E945D0">
        <w:rPr>
          <w:rFonts w:ascii="Open Sans Light" w:hAnsi="Open Sans Light" w:cs="Open Sans Light"/>
        </w:rPr>
        <w:t xml:space="preserve"> L’analyse des résultats d</w:t>
      </w:r>
      <w:r>
        <w:rPr>
          <w:rFonts w:ascii="Open Sans Light" w:hAnsi="Open Sans Light" w:cs="Open Sans Light"/>
        </w:rPr>
        <w:t>e ce</w:t>
      </w:r>
      <w:r w:rsidRPr="00E945D0">
        <w:rPr>
          <w:rFonts w:ascii="Open Sans Light" w:hAnsi="Open Sans Light" w:cs="Open Sans Light"/>
        </w:rPr>
        <w:t xml:space="preserve"> questionnaire a permis </w:t>
      </w:r>
      <w:r>
        <w:rPr>
          <w:rFonts w:ascii="Open Sans Light" w:hAnsi="Open Sans Light" w:cs="Open Sans Light"/>
        </w:rPr>
        <w:t>de confirmer</w:t>
      </w:r>
      <w:r w:rsidRPr="00E945D0">
        <w:rPr>
          <w:rFonts w:ascii="Open Sans Light" w:hAnsi="Open Sans Light" w:cs="Open Sans Light"/>
        </w:rPr>
        <w:t xml:space="preserve"> l’intérêt </w:t>
      </w:r>
      <w:r>
        <w:rPr>
          <w:rFonts w:ascii="Open Sans Light" w:hAnsi="Open Sans Light" w:cs="Open Sans Light"/>
        </w:rPr>
        <w:t xml:space="preserve">des enseignants </w:t>
      </w:r>
      <w:r w:rsidRPr="00E945D0">
        <w:rPr>
          <w:rFonts w:ascii="Open Sans Light" w:hAnsi="Open Sans Light" w:cs="Open Sans Light"/>
        </w:rPr>
        <w:t xml:space="preserve">pour les outils numériques d’évaluation, la nécessité de les documenter et celle de définir ce qu’est un outil d’évaluation (versus une situation d’évaluation). </w:t>
      </w:r>
    </w:p>
    <w:p w14:paraId="5355CB33" w14:textId="2E16E632" w:rsidR="0038102C" w:rsidRDefault="0038102C" w:rsidP="0038102C">
      <w:pPr>
        <w:rPr>
          <w:rFonts w:ascii="Open Sans Light" w:hAnsi="Open Sans Light" w:cs="Open Sans Light"/>
        </w:rPr>
      </w:pPr>
      <w:r w:rsidRPr="00E945D0">
        <w:rPr>
          <w:rFonts w:ascii="Open Sans Light" w:hAnsi="Open Sans Light" w:cs="Open Sans Light"/>
        </w:rPr>
        <w:t xml:space="preserve">Sur cette base, le </w:t>
      </w:r>
      <w:r>
        <w:rPr>
          <w:rFonts w:ascii="Open Sans Light" w:hAnsi="Open Sans Light" w:cs="Open Sans Light"/>
        </w:rPr>
        <w:t>groupe</w:t>
      </w:r>
      <w:r w:rsidRPr="00E945D0">
        <w:rPr>
          <w:rFonts w:ascii="Open Sans Light" w:hAnsi="Open Sans Light" w:cs="Open Sans Light"/>
        </w:rPr>
        <w:t xml:space="preserve"> a complété la liste des outils d’évaluation des apprentissages à documenter en utilisant le document </w:t>
      </w:r>
      <w:r>
        <w:rPr>
          <w:rFonts w:ascii="Open Sans Light" w:hAnsi="Open Sans Light" w:cs="Open Sans Light"/>
        </w:rPr>
        <w:t>créé</w:t>
      </w:r>
      <w:r w:rsidRPr="00E945D0">
        <w:rPr>
          <w:rFonts w:ascii="Open Sans Light" w:hAnsi="Open Sans Light" w:cs="Open Sans Light"/>
        </w:rPr>
        <w:t xml:space="preserve"> par le </w:t>
      </w:r>
      <w:r>
        <w:rPr>
          <w:rFonts w:ascii="Open Sans Light" w:hAnsi="Open Sans Light" w:cs="Open Sans Light"/>
        </w:rPr>
        <w:t xml:space="preserve">groupe </w:t>
      </w:r>
      <w:r w:rsidRPr="00E945D0">
        <w:rPr>
          <w:rFonts w:ascii="Open Sans Light" w:hAnsi="Open Sans Light" w:cs="Open Sans Light"/>
        </w:rPr>
        <w:t xml:space="preserve">2.2. En collaboration avec les </w:t>
      </w:r>
      <w:r>
        <w:rPr>
          <w:rFonts w:ascii="Open Sans Light" w:hAnsi="Open Sans Light" w:cs="Open Sans Light"/>
        </w:rPr>
        <w:t xml:space="preserve">groupes </w:t>
      </w:r>
      <w:r w:rsidRPr="00E945D0">
        <w:rPr>
          <w:rFonts w:ascii="Open Sans Light" w:hAnsi="Open Sans Light" w:cs="Open Sans Light"/>
        </w:rPr>
        <w:t>2.2, 7.1 et 9.1, il a établi le cahier de</w:t>
      </w:r>
      <w:r>
        <w:rPr>
          <w:rFonts w:ascii="Open Sans Light" w:hAnsi="Open Sans Light" w:cs="Open Sans Light"/>
        </w:rPr>
        <w:t xml:space="preserve">s charges du catalogue d’outils. </w:t>
      </w:r>
      <w:r w:rsidRPr="00E945D0">
        <w:rPr>
          <w:rFonts w:ascii="Open Sans Light" w:hAnsi="Open Sans Light" w:cs="Open Sans Light"/>
        </w:rPr>
        <w:t>Une expérimentation sur la réalité virtuelle a ét</w:t>
      </w:r>
      <w:r>
        <w:rPr>
          <w:rFonts w:ascii="Open Sans Light" w:hAnsi="Open Sans Light" w:cs="Open Sans Light"/>
        </w:rPr>
        <w:t>é lancée. Le groupe de travail a</w:t>
      </w:r>
      <w:r w:rsidRPr="00E945D0">
        <w:rPr>
          <w:rFonts w:ascii="Open Sans Light" w:hAnsi="Open Sans Light" w:cs="Open Sans Light"/>
        </w:rPr>
        <w:t xml:space="preserve"> participé au choix d</w:t>
      </w:r>
      <w:r>
        <w:rPr>
          <w:rFonts w:ascii="Open Sans Light" w:hAnsi="Open Sans Light" w:cs="Open Sans Light"/>
        </w:rPr>
        <w:t>u</w:t>
      </w:r>
      <w:r w:rsidRPr="00E945D0">
        <w:rPr>
          <w:rFonts w:ascii="Open Sans Light" w:hAnsi="Open Sans Light" w:cs="Open Sans Light"/>
        </w:rPr>
        <w:t xml:space="preserve"> prestataire, en lien avec les </w:t>
      </w:r>
      <w:r>
        <w:rPr>
          <w:rFonts w:ascii="Open Sans Light" w:hAnsi="Open Sans Light" w:cs="Open Sans Light"/>
        </w:rPr>
        <w:t>groupes</w:t>
      </w:r>
      <w:r w:rsidRPr="00E945D0">
        <w:rPr>
          <w:rFonts w:ascii="Open Sans Light" w:hAnsi="Open Sans Light" w:cs="Open Sans Light"/>
        </w:rPr>
        <w:t xml:space="preserve"> associés, en vue de documenter l’utilisation d’outil</w:t>
      </w:r>
      <w:r>
        <w:rPr>
          <w:rFonts w:ascii="Open Sans Light" w:hAnsi="Open Sans Light" w:cs="Open Sans Light"/>
        </w:rPr>
        <w:t>s</w:t>
      </w:r>
      <w:r w:rsidRPr="00E945D0">
        <w:rPr>
          <w:rFonts w:ascii="Open Sans Light" w:hAnsi="Open Sans Light" w:cs="Open Sans Light"/>
        </w:rPr>
        <w:t xml:space="preserve"> de </w:t>
      </w:r>
      <w:r>
        <w:rPr>
          <w:rFonts w:ascii="Open Sans Light" w:hAnsi="Open Sans Light" w:cs="Open Sans Light"/>
        </w:rPr>
        <w:t>r</w:t>
      </w:r>
      <w:r w:rsidRPr="00E945D0">
        <w:rPr>
          <w:rFonts w:ascii="Open Sans Light" w:hAnsi="Open Sans Light" w:cs="Open Sans Light"/>
        </w:rPr>
        <w:t xml:space="preserve">éalité </w:t>
      </w:r>
      <w:r>
        <w:rPr>
          <w:rFonts w:ascii="Open Sans Light" w:hAnsi="Open Sans Light" w:cs="Open Sans Light"/>
        </w:rPr>
        <w:t>v</w:t>
      </w:r>
      <w:r w:rsidRPr="00E945D0">
        <w:rPr>
          <w:rFonts w:ascii="Open Sans Light" w:hAnsi="Open Sans Light" w:cs="Open Sans Light"/>
        </w:rPr>
        <w:t xml:space="preserve">irtuelle et </w:t>
      </w:r>
      <w:r>
        <w:rPr>
          <w:rFonts w:ascii="Open Sans Light" w:hAnsi="Open Sans Light" w:cs="Open Sans Light"/>
        </w:rPr>
        <w:t>i</w:t>
      </w:r>
      <w:r w:rsidRPr="00E945D0">
        <w:rPr>
          <w:rFonts w:ascii="Open Sans Light" w:hAnsi="Open Sans Light" w:cs="Open Sans Light"/>
        </w:rPr>
        <w:t>mmersive pour l’évaluation.</w:t>
      </w:r>
      <w:r>
        <w:rPr>
          <w:rFonts w:ascii="Open Sans Light" w:hAnsi="Open Sans Light" w:cs="Open Sans Light"/>
        </w:rPr>
        <w:t xml:space="preserve"> </w:t>
      </w:r>
      <w:r w:rsidRPr="00E945D0">
        <w:rPr>
          <w:rFonts w:ascii="Open Sans Light" w:hAnsi="Open Sans Light" w:cs="Open Sans Light"/>
        </w:rPr>
        <w:t xml:space="preserve">Aussi, une réflexion avec d’autres </w:t>
      </w:r>
      <w:r>
        <w:rPr>
          <w:rFonts w:ascii="Open Sans Light" w:hAnsi="Open Sans Light" w:cs="Open Sans Light"/>
        </w:rPr>
        <w:t>groupes</w:t>
      </w:r>
      <w:r w:rsidRPr="00E945D0">
        <w:rPr>
          <w:rFonts w:ascii="Open Sans Light" w:hAnsi="Open Sans Light" w:cs="Open Sans Light"/>
        </w:rPr>
        <w:t xml:space="preserve"> sur les IA génératives a été menée. Le </w:t>
      </w:r>
      <w:r>
        <w:rPr>
          <w:rFonts w:ascii="Open Sans Light" w:hAnsi="Open Sans Light" w:cs="Open Sans Light"/>
        </w:rPr>
        <w:t>groupe</w:t>
      </w:r>
      <w:r w:rsidRPr="00E945D0">
        <w:rPr>
          <w:rFonts w:ascii="Open Sans Light" w:hAnsi="Open Sans Light" w:cs="Open Sans Light"/>
        </w:rPr>
        <w:t xml:space="preserve"> participera à l’élaboration de la fiche outils dédiée</w:t>
      </w:r>
      <w:r>
        <w:rPr>
          <w:rFonts w:ascii="Open Sans Light" w:hAnsi="Open Sans Light" w:cs="Open Sans Light"/>
        </w:rPr>
        <w:t>,</w:t>
      </w:r>
      <w:r w:rsidRPr="00E945D0">
        <w:rPr>
          <w:rFonts w:ascii="Open Sans Light" w:hAnsi="Open Sans Light" w:cs="Open Sans Light"/>
        </w:rPr>
        <w:t xml:space="preserve"> </w:t>
      </w:r>
      <w:r>
        <w:rPr>
          <w:rFonts w:ascii="Open Sans Light" w:hAnsi="Open Sans Light" w:cs="Open Sans Light"/>
        </w:rPr>
        <w:t>en abordant</w:t>
      </w:r>
      <w:r w:rsidRPr="00E945D0">
        <w:rPr>
          <w:rFonts w:ascii="Open Sans Light" w:hAnsi="Open Sans Light" w:cs="Open Sans Light"/>
        </w:rPr>
        <w:t xml:space="preserve"> leur usage pour l’évaluation et </w:t>
      </w:r>
      <w:r>
        <w:rPr>
          <w:rFonts w:ascii="Open Sans Light" w:hAnsi="Open Sans Light" w:cs="Open Sans Light"/>
        </w:rPr>
        <w:t xml:space="preserve">la problématique du </w:t>
      </w:r>
      <w:r w:rsidRPr="00E945D0">
        <w:rPr>
          <w:rFonts w:ascii="Open Sans Light" w:hAnsi="Open Sans Light" w:cs="Open Sans Light"/>
        </w:rPr>
        <w:t>plagiat.</w:t>
      </w:r>
      <w:r>
        <w:rPr>
          <w:rFonts w:ascii="Open Sans Light" w:hAnsi="Open Sans Light" w:cs="Open Sans Light"/>
        </w:rPr>
        <w:t xml:space="preserve"> </w:t>
      </w:r>
      <w:r w:rsidRPr="00E945D0">
        <w:rPr>
          <w:rFonts w:ascii="Open Sans Light" w:hAnsi="Open Sans Light" w:cs="Open Sans Light"/>
        </w:rPr>
        <w:t xml:space="preserve">Enfin, la conception d’une charte concernant le respect de la confidentialité </w:t>
      </w:r>
      <w:r>
        <w:rPr>
          <w:rFonts w:ascii="Open Sans Light" w:hAnsi="Open Sans Light" w:cs="Open Sans Light"/>
        </w:rPr>
        <w:t xml:space="preserve">des documents soumis à l’outil Compilatio </w:t>
      </w:r>
      <w:r w:rsidRPr="00E945D0">
        <w:rPr>
          <w:rFonts w:ascii="Open Sans Light" w:hAnsi="Open Sans Light" w:cs="Open Sans Light"/>
        </w:rPr>
        <w:t>a</w:t>
      </w:r>
      <w:r>
        <w:rPr>
          <w:rFonts w:ascii="Open Sans Light" w:hAnsi="Open Sans Light" w:cs="Open Sans Light"/>
        </w:rPr>
        <w:t xml:space="preserve"> été lancée en mars 2022, elle </w:t>
      </w:r>
      <w:r w:rsidRPr="00E945D0">
        <w:rPr>
          <w:rFonts w:ascii="Open Sans Light" w:hAnsi="Open Sans Light" w:cs="Open Sans Light"/>
        </w:rPr>
        <w:t>sera testée au sein de l’établissement pilote (</w:t>
      </w:r>
      <w:r w:rsidR="005578B5" w:rsidRPr="00E945D0">
        <w:rPr>
          <w:rFonts w:ascii="Open Sans Light" w:hAnsi="Open Sans Light" w:cs="Open Sans Light"/>
        </w:rPr>
        <w:t>I</w:t>
      </w:r>
      <w:r w:rsidR="005578B5">
        <w:rPr>
          <w:rFonts w:ascii="Open Sans Light" w:hAnsi="Open Sans Light" w:cs="Open Sans Light"/>
        </w:rPr>
        <w:t>nstitut</w:t>
      </w:r>
      <w:r>
        <w:rPr>
          <w:rFonts w:ascii="Open Sans Light" w:hAnsi="Open Sans Light" w:cs="Open Sans Light"/>
        </w:rPr>
        <w:t xml:space="preserve"> Agro Dijon</w:t>
      </w:r>
      <w:r w:rsidRPr="00E945D0">
        <w:rPr>
          <w:rFonts w:ascii="Open Sans Light" w:hAnsi="Open Sans Light" w:cs="Open Sans Light"/>
        </w:rPr>
        <w:t>) avant une mise à disposition au printemps 2024 aux autres établissement</w:t>
      </w:r>
      <w:r>
        <w:rPr>
          <w:rFonts w:ascii="Open Sans Light" w:hAnsi="Open Sans Light" w:cs="Open Sans Light"/>
        </w:rPr>
        <w:t>s du consortium pour essaimage.</w:t>
      </w:r>
    </w:p>
    <w:p w14:paraId="1D614C0E" w14:textId="77777777" w:rsidR="0038102C" w:rsidRDefault="0038102C" w:rsidP="0038102C">
      <w:pPr>
        <w:rPr>
          <w:rFonts w:ascii="Open Sans Light" w:hAnsi="Open Sans Light" w:cs="Open Sans Light"/>
          <w:b/>
        </w:rPr>
      </w:pPr>
      <w:r w:rsidRPr="00E92D88">
        <w:rPr>
          <w:rFonts w:ascii="Open Sans Light" w:hAnsi="Open Sans Light" w:cs="Open Sans Light"/>
          <w:b/>
          <w:color w:val="00B050"/>
        </w:rPr>
        <w:t>GT</w:t>
      </w:r>
      <w:r w:rsidRPr="00A261FC">
        <w:rPr>
          <w:rFonts w:ascii="Open Sans Light" w:hAnsi="Open Sans Light" w:cs="Open Sans Light"/>
          <w:b/>
          <w:color w:val="7030A0"/>
        </w:rPr>
        <w:t xml:space="preserve"> </w:t>
      </w:r>
      <w:r>
        <w:rPr>
          <w:rFonts w:ascii="Open Sans Light" w:hAnsi="Open Sans Light" w:cs="Open Sans Light"/>
          <w:b/>
          <w:color w:val="FF0000"/>
        </w:rPr>
        <w:t xml:space="preserve">3.3 </w:t>
      </w:r>
      <w:r w:rsidRPr="004722A5">
        <w:rPr>
          <w:rFonts w:ascii="Open Sans Light" w:hAnsi="Open Sans Light" w:cs="Open Sans Light"/>
          <w:b/>
        </w:rPr>
        <w:t>Développement du portfolio numérique de compétences</w:t>
      </w:r>
    </w:p>
    <w:p w14:paraId="38AF7779" w14:textId="77777777" w:rsidR="0038102C" w:rsidRPr="002D3BDA" w:rsidRDefault="0038102C" w:rsidP="0038102C">
      <w:pPr>
        <w:rPr>
          <w:rFonts w:ascii="Open Sans Light" w:hAnsi="Open Sans Light" w:cs="Open Sans Light"/>
        </w:rPr>
      </w:pPr>
      <w:r w:rsidRPr="004722A5">
        <w:rPr>
          <w:rFonts w:ascii="Open Sans Light" w:hAnsi="Open Sans Light" w:cs="Open Sans Light"/>
        </w:rPr>
        <w:t xml:space="preserve">Depuis son lancement, le </w:t>
      </w:r>
      <w:r>
        <w:rPr>
          <w:rFonts w:ascii="Open Sans Light" w:hAnsi="Open Sans Light" w:cs="Open Sans Light"/>
        </w:rPr>
        <w:t>GT</w:t>
      </w:r>
      <w:r w:rsidRPr="004722A5">
        <w:rPr>
          <w:rFonts w:ascii="Open Sans Light" w:hAnsi="Open Sans Light" w:cs="Open Sans Light"/>
        </w:rPr>
        <w:t xml:space="preserve"> 3.3 s’est réuni à 9 reprises en visioconférence.</w:t>
      </w:r>
      <w:r>
        <w:rPr>
          <w:rFonts w:ascii="Open Sans Light" w:hAnsi="Open Sans Light" w:cs="Open Sans Light"/>
        </w:rPr>
        <w:t xml:space="preserve"> </w:t>
      </w:r>
    </w:p>
    <w:p w14:paraId="3E873440" w14:textId="77777777" w:rsidR="0038102C" w:rsidRPr="002D3BDA" w:rsidRDefault="0038102C" w:rsidP="0038102C">
      <w:pPr>
        <w:rPr>
          <w:rFonts w:ascii="Open Sans Light" w:hAnsi="Open Sans Light" w:cs="Open Sans Light"/>
        </w:rPr>
      </w:pPr>
      <w:r w:rsidRPr="002D3BDA">
        <w:rPr>
          <w:rFonts w:ascii="Open Sans Light" w:hAnsi="Open Sans Light" w:cs="Open Sans Light"/>
        </w:rPr>
        <w:t xml:space="preserve">De septembre à décembre 2022, le groupe a travaillé sur le questionnaire destiné aux étudiants et enseignants sur leur connaissance du portfolio. </w:t>
      </w:r>
      <w:r>
        <w:rPr>
          <w:rFonts w:ascii="Open Sans Light" w:hAnsi="Open Sans Light" w:cs="Open Sans Light"/>
        </w:rPr>
        <w:t>Il</w:t>
      </w:r>
      <w:r w:rsidRPr="002D3BDA">
        <w:rPr>
          <w:rFonts w:ascii="Open Sans Light" w:hAnsi="Open Sans Light" w:cs="Open Sans Light"/>
        </w:rPr>
        <w:t xml:space="preserve"> a été intégré </w:t>
      </w:r>
      <w:r>
        <w:rPr>
          <w:rFonts w:ascii="Open Sans Light" w:hAnsi="Open Sans Light" w:cs="Open Sans Light"/>
        </w:rPr>
        <w:t>au</w:t>
      </w:r>
      <w:r w:rsidRPr="002D3BDA">
        <w:rPr>
          <w:rFonts w:ascii="Open Sans Light" w:hAnsi="Open Sans Light" w:cs="Open Sans Light"/>
        </w:rPr>
        <w:t xml:space="preserve"> questionnaire </w:t>
      </w:r>
      <w:r>
        <w:rPr>
          <w:rFonts w:ascii="Open Sans Light" w:hAnsi="Open Sans Light" w:cs="Open Sans Light"/>
        </w:rPr>
        <w:t>transverse</w:t>
      </w:r>
      <w:r w:rsidRPr="002D3BDA">
        <w:rPr>
          <w:rFonts w:ascii="Open Sans Light" w:hAnsi="Open Sans Light" w:cs="Open Sans Light"/>
        </w:rPr>
        <w:t xml:space="preserve"> du projet Hercule 4.0. Les réponses concernant le portfolio</w:t>
      </w:r>
      <w:r>
        <w:rPr>
          <w:rFonts w:ascii="Open Sans Light" w:hAnsi="Open Sans Light" w:cs="Open Sans Light"/>
        </w:rPr>
        <w:t>,</w:t>
      </w:r>
      <w:r w:rsidRPr="002D3BDA">
        <w:rPr>
          <w:rFonts w:ascii="Open Sans Light" w:hAnsi="Open Sans Light" w:cs="Open Sans Light"/>
        </w:rPr>
        <w:t xml:space="preserve"> et notamment le e-portfolio</w:t>
      </w:r>
      <w:r>
        <w:rPr>
          <w:rFonts w:ascii="Open Sans Light" w:hAnsi="Open Sans Light" w:cs="Open Sans Light"/>
        </w:rPr>
        <w:t>,</w:t>
      </w:r>
      <w:r w:rsidRPr="002D3BDA">
        <w:rPr>
          <w:rFonts w:ascii="Open Sans Light" w:hAnsi="Open Sans Light" w:cs="Open Sans Light"/>
        </w:rPr>
        <w:t xml:space="preserve"> démontre</w:t>
      </w:r>
      <w:r>
        <w:rPr>
          <w:rFonts w:ascii="Open Sans Light" w:hAnsi="Open Sans Light" w:cs="Open Sans Light"/>
        </w:rPr>
        <w:t>nt</w:t>
      </w:r>
      <w:r w:rsidRPr="002D3BDA">
        <w:rPr>
          <w:rFonts w:ascii="Open Sans Light" w:hAnsi="Open Sans Light" w:cs="Open Sans Light"/>
        </w:rPr>
        <w:t xml:space="preserve"> une méconnaissance de cet outil par les étudiants et par les enseignants. Néanmoins, les uns et les autres se montrent intéressés p</w:t>
      </w:r>
      <w:r>
        <w:rPr>
          <w:rFonts w:ascii="Open Sans Light" w:hAnsi="Open Sans Light" w:cs="Open Sans Light"/>
        </w:rPr>
        <w:t>our</w:t>
      </w:r>
      <w:r w:rsidRPr="002D3BDA">
        <w:rPr>
          <w:rFonts w:ascii="Open Sans Light" w:hAnsi="Open Sans Light" w:cs="Open Sans Light"/>
        </w:rPr>
        <w:t xml:space="preserve"> particip</w:t>
      </w:r>
      <w:r>
        <w:rPr>
          <w:rFonts w:ascii="Open Sans Light" w:hAnsi="Open Sans Light" w:cs="Open Sans Light"/>
        </w:rPr>
        <w:t>er</w:t>
      </w:r>
      <w:r w:rsidRPr="002D3BDA">
        <w:rPr>
          <w:rFonts w:ascii="Open Sans Light" w:hAnsi="Open Sans Light" w:cs="Open Sans Light"/>
        </w:rPr>
        <w:t xml:space="preserve"> à une expérimentation de portfolio. </w:t>
      </w:r>
    </w:p>
    <w:p w14:paraId="63EC462D" w14:textId="77777777" w:rsidR="0038102C" w:rsidRPr="002D3BDA" w:rsidRDefault="0038102C" w:rsidP="0038102C">
      <w:pPr>
        <w:rPr>
          <w:rFonts w:ascii="Open Sans Light" w:hAnsi="Open Sans Light" w:cs="Open Sans Light"/>
        </w:rPr>
      </w:pPr>
      <w:r w:rsidRPr="002D3BDA">
        <w:rPr>
          <w:rFonts w:ascii="Open Sans Light" w:hAnsi="Open Sans Light" w:cs="Open Sans Light"/>
        </w:rPr>
        <w:t>De décembre à mai 2023, des présentations d’outils supports de e-portfolio ont été</w:t>
      </w:r>
      <w:r>
        <w:rPr>
          <w:rFonts w:ascii="Open Sans Light" w:hAnsi="Open Sans Light" w:cs="Open Sans Light"/>
        </w:rPr>
        <w:t xml:space="preserve"> proposées au groupe de travail : Karuta et le projet Avenirs (</w:t>
      </w:r>
      <w:r w:rsidRPr="002D3BDA">
        <w:rPr>
          <w:rFonts w:ascii="Open Sans Light" w:hAnsi="Open Sans Light" w:cs="Open Sans Light"/>
        </w:rPr>
        <w:t>Eric Giraudin de l’Université de Grenoble Mont Blanc</w:t>
      </w:r>
      <w:r>
        <w:rPr>
          <w:rFonts w:ascii="Open Sans Light" w:hAnsi="Open Sans Light" w:cs="Open Sans Light"/>
        </w:rPr>
        <w:t xml:space="preserve">) ; </w:t>
      </w:r>
      <w:r w:rsidRPr="002D3BDA">
        <w:rPr>
          <w:rFonts w:ascii="Open Sans Light" w:hAnsi="Open Sans Light" w:cs="Open Sans Light"/>
        </w:rPr>
        <w:t>Mahara et</w:t>
      </w:r>
      <w:r>
        <w:rPr>
          <w:rFonts w:ascii="Open Sans Light" w:hAnsi="Open Sans Light" w:cs="Open Sans Light"/>
        </w:rPr>
        <w:t xml:space="preserve"> le projet DemoES Pléiades (</w:t>
      </w:r>
      <w:r w:rsidRPr="002D3BDA">
        <w:rPr>
          <w:rFonts w:ascii="Open Sans Light" w:hAnsi="Open Sans Light" w:cs="Open Sans Light"/>
        </w:rPr>
        <w:t>Rafael Cabrera de l’Université de Lorraine</w:t>
      </w:r>
      <w:r>
        <w:rPr>
          <w:rFonts w:ascii="Open Sans Light" w:hAnsi="Open Sans Light" w:cs="Open Sans Light"/>
        </w:rPr>
        <w:t xml:space="preserve">) ; </w:t>
      </w:r>
      <w:r w:rsidRPr="002D3BDA">
        <w:rPr>
          <w:rFonts w:ascii="Open Sans Light" w:hAnsi="Open Sans Light" w:cs="Open Sans Light"/>
        </w:rPr>
        <w:t xml:space="preserve">e-portfolio sur One </w:t>
      </w:r>
      <w:r>
        <w:rPr>
          <w:rFonts w:ascii="Open Sans Light" w:hAnsi="Open Sans Light" w:cs="Open Sans Light"/>
        </w:rPr>
        <w:t>(l</w:t>
      </w:r>
      <w:r w:rsidRPr="002D3BDA">
        <w:rPr>
          <w:rFonts w:ascii="Open Sans Light" w:hAnsi="Open Sans Light" w:cs="Open Sans Light"/>
        </w:rPr>
        <w:t>’INSPé de Clermont Ferrand</w:t>
      </w:r>
      <w:r>
        <w:rPr>
          <w:rFonts w:ascii="Open Sans Light" w:hAnsi="Open Sans Light" w:cs="Open Sans Light"/>
        </w:rPr>
        <w:t>) ; des</w:t>
      </w:r>
      <w:r w:rsidRPr="002D3BDA">
        <w:rPr>
          <w:rFonts w:ascii="Open Sans Light" w:hAnsi="Open Sans Light" w:cs="Open Sans Light"/>
        </w:rPr>
        <w:t xml:space="preserve"> support</w:t>
      </w:r>
      <w:r>
        <w:rPr>
          <w:rFonts w:ascii="Open Sans Light" w:hAnsi="Open Sans Light" w:cs="Open Sans Light"/>
        </w:rPr>
        <w:t xml:space="preserve">s d’e-portfolio sous licences (Wataycan et Campus Skills). </w:t>
      </w:r>
    </w:p>
    <w:p w14:paraId="106DF57D" w14:textId="1A4E5036" w:rsidR="00CC1369" w:rsidRPr="005578B5" w:rsidRDefault="0038102C" w:rsidP="00CC1369">
      <w:pPr>
        <w:rPr>
          <w:rFonts w:ascii="Open Sans Light" w:hAnsi="Open Sans Light" w:cs="Open Sans Light"/>
        </w:rPr>
      </w:pPr>
      <w:r>
        <w:rPr>
          <w:rFonts w:ascii="Open Sans Light" w:hAnsi="Open Sans Light" w:cs="Open Sans Light"/>
        </w:rPr>
        <w:t>Des présentations entre les membres du consortium ont été faites (</w:t>
      </w:r>
      <w:r w:rsidRPr="002D3BDA">
        <w:rPr>
          <w:rFonts w:ascii="Open Sans Light" w:hAnsi="Open Sans Light" w:cs="Open Sans Light"/>
        </w:rPr>
        <w:t>Open Badges</w:t>
      </w:r>
      <w:r>
        <w:rPr>
          <w:rFonts w:ascii="Open Sans Light" w:hAnsi="Open Sans Light" w:cs="Open Sans Light"/>
        </w:rPr>
        <w:t xml:space="preserve"> par l’Institut Agro Dijon, </w:t>
      </w:r>
      <w:r w:rsidRPr="002D3BDA">
        <w:rPr>
          <w:rFonts w:ascii="Open Sans Light" w:hAnsi="Open Sans Light" w:cs="Open Sans Light"/>
        </w:rPr>
        <w:t xml:space="preserve">évaluation des compétences transversales </w:t>
      </w:r>
      <w:r>
        <w:rPr>
          <w:rFonts w:ascii="Open Sans Light" w:hAnsi="Open Sans Light" w:cs="Open Sans Light"/>
        </w:rPr>
        <w:t>par l’</w:t>
      </w:r>
      <w:r w:rsidRPr="002D3BDA">
        <w:rPr>
          <w:rFonts w:ascii="Open Sans Light" w:hAnsi="Open Sans Light" w:cs="Open Sans Light"/>
        </w:rPr>
        <w:t>Institut Agro Montpellier</w:t>
      </w:r>
      <w:r>
        <w:rPr>
          <w:rFonts w:ascii="Open Sans Light" w:hAnsi="Open Sans Light" w:cs="Open Sans Light"/>
        </w:rPr>
        <w:t xml:space="preserve"> ; </w:t>
      </w:r>
      <w:r w:rsidRPr="002D3BDA">
        <w:rPr>
          <w:rFonts w:ascii="Open Sans Light" w:hAnsi="Open Sans Light" w:cs="Open Sans Light"/>
        </w:rPr>
        <w:t xml:space="preserve">mobilisation d’un support sous Excel </w:t>
      </w:r>
      <w:r>
        <w:rPr>
          <w:rFonts w:ascii="Open Sans Light" w:hAnsi="Open Sans Light" w:cs="Open Sans Light"/>
        </w:rPr>
        <w:t>par l’</w:t>
      </w:r>
      <w:r w:rsidRPr="002D3BDA">
        <w:rPr>
          <w:rFonts w:ascii="Open Sans Light" w:hAnsi="Open Sans Light" w:cs="Open Sans Light"/>
        </w:rPr>
        <w:t xml:space="preserve">Institut Rennes Angers, mise en place de TD avec les apprentis ingénieurs </w:t>
      </w:r>
      <w:r>
        <w:rPr>
          <w:rFonts w:ascii="Open Sans Light" w:hAnsi="Open Sans Light" w:cs="Open Sans Light"/>
        </w:rPr>
        <w:t xml:space="preserve">par VetAgro Sup). </w:t>
      </w:r>
    </w:p>
    <w:p w14:paraId="2D0A3B43" w14:textId="45C8E7A5" w:rsidR="00F64F82" w:rsidRDefault="00F64F82" w:rsidP="00F64F82">
      <w:pPr>
        <w:rPr>
          <w:rFonts w:ascii="Open Sans Light" w:hAnsi="Open Sans Light" w:cs="Open Sans Light"/>
          <w:b/>
          <w:color w:val="7030A0"/>
        </w:rPr>
      </w:pPr>
      <w:r>
        <w:rPr>
          <w:rFonts w:ascii="Open Sans Light" w:hAnsi="Open Sans Light" w:cs="Open Sans Light"/>
          <w:b/>
          <w:color w:val="7030A0"/>
        </w:rPr>
        <w:t xml:space="preserve">C) </w:t>
      </w:r>
      <w:r w:rsidRPr="00F64F82">
        <w:rPr>
          <w:rFonts w:ascii="Open Sans Light" w:hAnsi="Open Sans Light" w:cs="Open Sans Light"/>
          <w:b/>
          <w:caps/>
          <w:color w:val="7030A0"/>
        </w:rPr>
        <w:t>Vivre ses activités autrement</w:t>
      </w:r>
    </w:p>
    <w:p w14:paraId="3AF48C58" w14:textId="6C1891A6" w:rsidR="00F64F82" w:rsidRDefault="00F64F82" w:rsidP="00F64F82">
      <w:pPr>
        <w:rPr>
          <w:rFonts w:ascii="Open Sans Light" w:hAnsi="Open Sans Light" w:cs="Open Sans Light"/>
          <w:b/>
        </w:rPr>
      </w:pPr>
      <w:r w:rsidRPr="00E92D88">
        <w:rPr>
          <w:rFonts w:ascii="Open Sans Light" w:hAnsi="Open Sans Light" w:cs="Open Sans Light"/>
          <w:b/>
          <w:color w:val="00B050"/>
        </w:rPr>
        <w:t>GT</w:t>
      </w:r>
      <w:r w:rsidRPr="00A261FC">
        <w:rPr>
          <w:rFonts w:ascii="Open Sans Light" w:hAnsi="Open Sans Light" w:cs="Open Sans Light"/>
          <w:b/>
          <w:color w:val="7030A0"/>
        </w:rPr>
        <w:t xml:space="preserve"> </w:t>
      </w:r>
      <w:r>
        <w:rPr>
          <w:rFonts w:ascii="Open Sans Light" w:hAnsi="Open Sans Light" w:cs="Open Sans Light"/>
          <w:b/>
          <w:color w:val="FF0000"/>
        </w:rPr>
        <w:t xml:space="preserve">4 </w:t>
      </w:r>
      <w:r w:rsidRPr="00F64F82">
        <w:rPr>
          <w:rFonts w:ascii="Open Sans Light" w:hAnsi="Open Sans Light" w:cs="Open Sans Light"/>
          <w:b/>
        </w:rPr>
        <w:t>Définition et mise en place d'un accompagnement des étudiants à l'usage raisonné des outils numériques</w:t>
      </w:r>
    </w:p>
    <w:p w14:paraId="3835E568" w14:textId="34C88521" w:rsidR="00F64F82" w:rsidRPr="00F64F82" w:rsidRDefault="009A2063" w:rsidP="00F64F82">
      <w:pPr>
        <w:rPr>
          <w:rFonts w:ascii="Open Sans Light" w:hAnsi="Open Sans Light" w:cs="Open Sans Light"/>
        </w:rPr>
      </w:pPr>
      <w:r>
        <w:rPr>
          <w:rFonts w:ascii="Open Sans Light" w:hAnsi="Open Sans Light" w:cs="Open Sans Light"/>
        </w:rPr>
        <w:lastRenderedPageBreak/>
        <w:t>L</w:t>
      </w:r>
      <w:r w:rsidR="00F64F82" w:rsidRPr="00F64F82">
        <w:rPr>
          <w:rFonts w:ascii="Open Sans Light" w:hAnsi="Open Sans Light" w:cs="Open Sans Light"/>
        </w:rPr>
        <w:t xml:space="preserve">es contributeurs du </w:t>
      </w:r>
      <w:r>
        <w:rPr>
          <w:rFonts w:ascii="Open Sans Light" w:hAnsi="Open Sans Light" w:cs="Open Sans Light"/>
        </w:rPr>
        <w:t>groupe</w:t>
      </w:r>
      <w:r w:rsidR="00250372" w:rsidRPr="00250372">
        <w:t xml:space="preserve"> </w:t>
      </w:r>
      <w:r w:rsidR="00250372" w:rsidRPr="00250372">
        <w:rPr>
          <w:rFonts w:ascii="Open Sans Light" w:hAnsi="Open Sans Light" w:cs="Open Sans Light"/>
        </w:rPr>
        <w:t>se sont réunis 9 fois</w:t>
      </w:r>
      <w:r w:rsidR="002A7CC3">
        <w:rPr>
          <w:rFonts w:ascii="Open Sans Light" w:hAnsi="Open Sans Light" w:cs="Open Sans Light"/>
        </w:rPr>
        <w:t>,</w:t>
      </w:r>
      <w:r w:rsidR="00250372" w:rsidRPr="00250372">
        <w:rPr>
          <w:rFonts w:ascii="Open Sans Light" w:hAnsi="Open Sans Light" w:cs="Open Sans Light"/>
        </w:rPr>
        <w:t xml:space="preserve"> en visio</w:t>
      </w:r>
      <w:r w:rsidR="002A7CC3">
        <w:rPr>
          <w:rFonts w:ascii="Open Sans Light" w:hAnsi="Open Sans Light" w:cs="Open Sans Light"/>
        </w:rPr>
        <w:t>,</w:t>
      </w:r>
      <w:r w:rsidR="00250372" w:rsidRPr="00250372">
        <w:rPr>
          <w:rFonts w:ascii="Open Sans Light" w:hAnsi="Open Sans Light" w:cs="Open Sans Light"/>
        </w:rPr>
        <w:t xml:space="preserve"> pendant l'année 2022-2023.</w:t>
      </w:r>
      <w:r w:rsidR="00F64F82" w:rsidRPr="00F64F82">
        <w:rPr>
          <w:rFonts w:ascii="Open Sans Light" w:hAnsi="Open Sans Light" w:cs="Open Sans Light"/>
        </w:rPr>
        <w:t xml:space="preserve"> </w:t>
      </w:r>
      <w:r w:rsidR="00250372">
        <w:rPr>
          <w:rFonts w:ascii="Open Sans Light" w:hAnsi="Open Sans Light" w:cs="Open Sans Light"/>
        </w:rPr>
        <w:t xml:space="preserve">Ils </w:t>
      </w:r>
      <w:r w:rsidR="00F64F82" w:rsidRPr="00F64F82">
        <w:rPr>
          <w:rFonts w:ascii="Open Sans Light" w:hAnsi="Open Sans Light" w:cs="Open Sans Light"/>
        </w:rPr>
        <w:t xml:space="preserve">ont </w:t>
      </w:r>
      <w:r>
        <w:rPr>
          <w:rFonts w:ascii="Open Sans Light" w:hAnsi="Open Sans Light" w:cs="Open Sans Light"/>
        </w:rPr>
        <w:t>élaboré une définition de</w:t>
      </w:r>
      <w:r w:rsidRPr="00F64F82">
        <w:rPr>
          <w:rFonts w:ascii="Open Sans Light" w:hAnsi="Open Sans Light" w:cs="Open Sans Light"/>
        </w:rPr>
        <w:t xml:space="preserve"> </w:t>
      </w:r>
      <w:r w:rsidR="00F64F82" w:rsidRPr="00F64F82">
        <w:rPr>
          <w:rFonts w:ascii="Open Sans Light" w:hAnsi="Open Sans Light" w:cs="Open Sans Light"/>
        </w:rPr>
        <w:t xml:space="preserve">l’usage raisonné du numérique. </w:t>
      </w:r>
      <w:r w:rsidR="00F2738D">
        <w:rPr>
          <w:rFonts w:ascii="Open Sans Light" w:hAnsi="Open Sans Light" w:cs="Open Sans Light"/>
        </w:rPr>
        <w:t>C’est à</w:t>
      </w:r>
      <w:r>
        <w:rPr>
          <w:rFonts w:ascii="Open Sans Light" w:hAnsi="Open Sans Light" w:cs="Open Sans Light"/>
        </w:rPr>
        <w:t xml:space="preserve"> partir de celle</w:t>
      </w:r>
      <w:r w:rsidR="00F2738D">
        <w:rPr>
          <w:rFonts w:ascii="Open Sans Light" w:hAnsi="Open Sans Light" w:cs="Open Sans Light"/>
        </w:rPr>
        <w:t>-ci que les objectifs et les</w:t>
      </w:r>
      <w:r w:rsidR="00F64F82" w:rsidRPr="00F64F82">
        <w:rPr>
          <w:rFonts w:ascii="Open Sans Light" w:hAnsi="Open Sans Light" w:cs="Open Sans Light"/>
        </w:rPr>
        <w:t xml:space="preserve"> actions à mener</w:t>
      </w:r>
      <w:r w:rsidR="00F2738D">
        <w:rPr>
          <w:rFonts w:ascii="Open Sans Light" w:hAnsi="Open Sans Light" w:cs="Open Sans Light"/>
        </w:rPr>
        <w:t xml:space="preserve"> ont été conçus</w:t>
      </w:r>
      <w:r w:rsidR="00F64F82" w:rsidRPr="00F64F82">
        <w:rPr>
          <w:rFonts w:ascii="Open Sans Light" w:hAnsi="Open Sans Light" w:cs="Open Sans Light"/>
        </w:rPr>
        <w:t xml:space="preserve">. Elle a aussi permis de définir </w:t>
      </w:r>
      <w:r w:rsidR="00F64F82">
        <w:rPr>
          <w:rFonts w:ascii="Open Sans Light" w:hAnsi="Open Sans Light" w:cs="Open Sans Light"/>
        </w:rPr>
        <w:t xml:space="preserve">ce que pouvait être </w:t>
      </w:r>
      <w:r w:rsidR="00F64F82" w:rsidRPr="00F64F82">
        <w:rPr>
          <w:rFonts w:ascii="Open Sans Light" w:hAnsi="Open Sans Light" w:cs="Open Sans Light"/>
        </w:rPr>
        <w:t>l’accompagnement des étudiants à un usage raisonné du numérique.</w:t>
      </w:r>
    </w:p>
    <w:p w14:paraId="5C5BA9E2" w14:textId="56C866A1" w:rsidR="0003056C" w:rsidRDefault="00F64F82" w:rsidP="00FB7823">
      <w:pPr>
        <w:contextualSpacing/>
        <w:rPr>
          <w:rFonts w:ascii="Open Sans Light" w:hAnsi="Open Sans Light" w:cs="Open Sans Light"/>
        </w:rPr>
      </w:pPr>
      <w:r>
        <w:rPr>
          <w:rFonts w:ascii="Open Sans Light" w:hAnsi="Open Sans Light" w:cs="Open Sans Light"/>
        </w:rPr>
        <w:t>U</w:t>
      </w:r>
      <w:r w:rsidRPr="00F64F82">
        <w:rPr>
          <w:rFonts w:ascii="Open Sans Light" w:hAnsi="Open Sans Light" w:cs="Open Sans Light"/>
        </w:rPr>
        <w:t>n livrable de type atelier réflexif</w:t>
      </w:r>
      <w:r>
        <w:rPr>
          <w:rFonts w:ascii="Open Sans Light" w:hAnsi="Open Sans Light" w:cs="Open Sans Light"/>
        </w:rPr>
        <w:t xml:space="preserve"> </w:t>
      </w:r>
      <w:r w:rsidR="00086EE5">
        <w:rPr>
          <w:rFonts w:ascii="Open Sans Light" w:hAnsi="Open Sans Light" w:cs="Open Sans Light"/>
        </w:rPr>
        <w:t xml:space="preserve">est en cours d’élaboration. Il </w:t>
      </w:r>
      <w:r>
        <w:rPr>
          <w:rFonts w:ascii="Open Sans Light" w:hAnsi="Open Sans Light" w:cs="Open Sans Light"/>
        </w:rPr>
        <w:t>permettr</w:t>
      </w:r>
      <w:r w:rsidR="00C825FA">
        <w:rPr>
          <w:rFonts w:ascii="Open Sans Light" w:hAnsi="Open Sans Light" w:cs="Open Sans Light"/>
        </w:rPr>
        <w:t>a</w:t>
      </w:r>
      <w:r w:rsidRPr="00F64F82">
        <w:rPr>
          <w:rFonts w:ascii="Open Sans Light" w:hAnsi="Open Sans Light" w:cs="Open Sans Light"/>
        </w:rPr>
        <w:t xml:space="preserve"> </w:t>
      </w:r>
      <w:r>
        <w:rPr>
          <w:rFonts w:ascii="Open Sans Light" w:hAnsi="Open Sans Light" w:cs="Open Sans Light"/>
        </w:rPr>
        <w:t>aux</w:t>
      </w:r>
      <w:r w:rsidRPr="00F64F82">
        <w:rPr>
          <w:rFonts w:ascii="Open Sans Light" w:hAnsi="Open Sans Light" w:cs="Open Sans Light"/>
        </w:rPr>
        <w:t xml:space="preserve"> étudiants</w:t>
      </w:r>
      <w:r>
        <w:rPr>
          <w:rFonts w:ascii="Open Sans Light" w:hAnsi="Open Sans Light" w:cs="Open Sans Light"/>
        </w:rPr>
        <w:t xml:space="preserve"> et agents des établissements de prendre conscience </w:t>
      </w:r>
      <w:r w:rsidR="002D4146" w:rsidRPr="00F64F82">
        <w:rPr>
          <w:rFonts w:ascii="Open Sans Light" w:hAnsi="Open Sans Light" w:cs="Open Sans Light"/>
        </w:rPr>
        <w:t>des avantages mais aussi</w:t>
      </w:r>
      <w:r w:rsidR="002D4146">
        <w:rPr>
          <w:rFonts w:ascii="Open Sans Light" w:hAnsi="Open Sans Light" w:cs="Open Sans Light"/>
        </w:rPr>
        <w:t xml:space="preserve"> des risques </w:t>
      </w:r>
      <w:r>
        <w:rPr>
          <w:rFonts w:ascii="Open Sans Light" w:hAnsi="Open Sans Light" w:cs="Open Sans Light"/>
        </w:rPr>
        <w:t xml:space="preserve">que </w:t>
      </w:r>
      <w:r w:rsidR="002D4146">
        <w:rPr>
          <w:rFonts w:ascii="Open Sans Light" w:hAnsi="Open Sans Light" w:cs="Open Sans Light"/>
        </w:rPr>
        <w:t xml:space="preserve">peut </w:t>
      </w:r>
      <w:r w:rsidR="00EB4565">
        <w:rPr>
          <w:rFonts w:ascii="Open Sans Light" w:hAnsi="Open Sans Light" w:cs="Open Sans Light"/>
        </w:rPr>
        <w:t xml:space="preserve">comporter </w:t>
      </w:r>
      <w:r>
        <w:rPr>
          <w:rFonts w:ascii="Open Sans Light" w:hAnsi="Open Sans Light" w:cs="Open Sans Light"/>
        </w:rPr>
        <w:t>l’usage du</w:t>
      </w:r>
      <w:r w:rsidR="00A60C43">
        <w:rPr>
          <w:rFonts w:ascii="Open Sans Light" w:hAnsi="Open Sans Light" w:cs="Open Sans Light"/>
        </w:rPr>
        <w:t xml:space="preserve"> numérique.</w:t>
      </w:r>
      <w:r w:rsidRPr="00F64F82">
        <w:rPr>
          <w:rFonts w:ascii="Open Sans Light" w:hAnsi="Open Sans Light" w:cs="Open Sans Light"/>
        </w:rPr>
        <w:t xml:space="preserve"> </w:t>
      </w:r>
      <w:r w:rsidR="00E11B69">
        <w:rPr>
          <w:rFonts w:ascii="Open Sans Light" w:hAnsi="Open Sans Light" w:cs="Open Sans Light"/>
        </w:rPr>
        <w:t>I</w:t>
      </w:r>
      <w:r w:rsidRPr="00F64F82">
        <w:rPr>
          <w:rFonts w:ascii="Open Sans Light" w:hAnsi="Open Sans Light" w:cs="Open Sans Light"/>
        </w:rPr>
        <w:t xml:space="preserve">ls </w:t>
      </w:r>
      <w:r w:rsidR="00E11B69">
        <w:rPr>
          <w:rFonts w:ascii="Open Sans Light" w:hAnsi="Open Sans Light" w:cs="Open Sans Light"/>
        </w:rPr>
        <w:t>pourront ainsi</w:t>
      </w:r>
      <w:r w:rsidRPr="00F64F82">
        <w:rPr>
          <w:rFonts w:ascii="Open Sans Light" w:hAnsi="Open Sans Light" w:cs="Open Sans Light"/>
        </w:rPr>
        <w:t xml:space="preserve"> choisir </w:t>
      </w:r>
      <w:r w:rsidR="00FB7823">
        <w:rPr>
          <w:rFonts w:ascii="Open Sans Light" w:hAnsi="Open Sans Light" w:cs="Open Sans Light"/>
        </w:rPr>
        <w:t>d</w:t>
      </w:r>
      <w:r w:rsidRPr="00F64F82">
        <w:rPr>
          <w:rFonts w:ascii="Open Sans Light" w:hAnsi="Open Sans Light" w:cs="Open Sans Light"/>
        </w:rPr>
        <w:t xml:space="preserve">es outils adaptés </w:t>
      </w:r>
      <w:r w:rsidR="004A451F">
        <w:rPr>
          <w:rFonts w:ascii="Open Sans Light" w:hAnsi="Open Sans Light" w:cs="Open Sans Light"/>
        </w:rPr>
        <w:t xml:space="preserve">à leurs besoins </w:t>
      </w:r>
      <w:r w:rsidRPr="00F64F82">
        <w:rPr>
          <w:rFonts w:ascii="Open Sans Light" w:hAnsi="Open Sans Light" w:cs="Open Sans Light"/>
        </w:rPr>
        <w:t xml:space="preserve">en </w:t>
      </w:r>
      <w:r w:rsidR="00FB7823">
        <w:rPr>
          <w:rFonts w:ascii="Open Sans Light" w:hAnsi="Open Sans Light" w:cs="Open Sans Light"/>
        </w:rPr>
        <w:t xml:space="preserve">prenant en compte les </w:t>
      </w:r>
      <w:r w:rsidRPr="00F64F82">
        <w:rPr>
          <w:rFonts w:ascii="Open Sans Light" w:hAnsi="Open Sans Light" w:cs="Open Sans Light"/>
        </w:rPr>
        <w:t>enjeux environnementaux, sociétaux, économique</w:t>
      </w:r>
      <w:r w:rsidR="00FB7823">
        <w:rPr>
          <w:rFonts w:ascii="Open Sans Light" w:hAnsi="Open Sans Light" w:cs="Open Sans Light"/>
        </w:rPr>
        <w:t>s et sanitaires</w:t>
      </w:r>
      <w:r w:rsidR="00225DD2">
        <w:rPr>
          <w:rFonts w:ascii="Open Sans Light" w:hAnsi="Open Sans Light" w:cs="Open Sans Light"/>
        </w:rPr>
        <w:t xml:space="preserve"> liés aux usages du numérique</w:t>
      </w:r>
      <w:r w:rsidRPr="00F64F82">
        <w:rPr>
          <w:rFonts w:ascii="Open Sans Light" w:hAnsi="Open Sans Light" w:cs="Open Sans Light"/>
        </w:rPr>
        <w:t>.</w:t>
      </w:r>
    </w:p>
    <w:p w14:paraId="1109A5C6" w14:textId="4C9FD8D0" w:rsidR="00072F9F" w:rsidRDefault="00FB7823" w:rsidP="00FB7823">
      <w:pPr>
        <w:contextualSpacing/>
        <w:rPr>
          <w:rFonts w:ascii="Open Sans Light" w:hAnsi="Open Sans Light" w:cs="Open Sans Light"/>
        </w:rPr>
      </w:pPr>
      <w:r>
        <w:rPr>
          <w:rFonts w:ascii="Open Sans Light" w:hAnsi="Open Sans Light" w:cs="Open Sans Light"/>
        </w:rPr>
        <w:t>Une</w:t>
      </w:r>
      <w:r w:rsidR="00F64F82" w:rsidRPr="00F64F82">
        <w:rPr>
          <w:rFonts w:ascii="Open Sans Light" w:hAnsi="Open Sans Light" w:cs="Open Sans Light"/>
        </w:rPr>
        <w:t xml:space="preserve"> veille </w:t>
      </w:r>
      <w:r w:rsidR="00224215">
        <w:rPr>
          <w:rFonts w:ascii="Open Sans Light" w:hAnsi="Open Sans Light" w:cs="Open Sans Light"/>
        </w:rPr>
        <w:t>sur l</w:t>
      </w:r>
      <w:r w:rsidR="00224215" w:rsidRPr="00F64F82">
        <w:rPr>
          <w:rFonts w:ascii="Open Sans Light" w:hAnsi="Open Sans Light" w:cs="Open Sans Light"/>
        </w:rPr>
        <w:t xml:space="preserve">es </w:t>
      </w:r>
      <w:r w:rsidR="00E11B69">
        <w:rPr>
          <w:rFonts w:ascii="Open Sans Light" w:hAnsi="Open Sans Light" w:cs="Open Sans Light"/>
        </w:rPr>
        <w:t>dispositifs</w:t>
      </w:r>
      <w:r w:rsidR="00E11B69" w:rsidRPr="00F64F82">
        <w:rPr>
          <w:rFonts w:ascii="Open Sans Light" w:hAnsi="Open Sans Light" w:cs="Open Sans Light"/>
        </w:rPr>
        <w:t xml:space="preserve"> </w:t>
      </w:r>
      <w:r w:rsidR="00F64F82" w:rsidRPr="00F64F82">
        <w:rPr>
          <w:rFonts w:ascii="Open Sans Light" w:hAnsi="Open Sans Light" w:cs="Open Sans Light"/>
        </w:rPr>
        <w:t xml:space="preserve">existants </w:t>
      </w:r>
      <w:r>
        <w:rPr>
          <w:rFonts w:ascii="Open Sans Light" w:hAnsi="Open Sans Light" w:cs="Open Sans Light"/>
        </w:rPr>
        <w:t xml:space="preserve">sur ces questions - </w:t>
      </w:r>
      <w:r w:rsidRPr="00F64F82">
        <w:rPr>
          <w:rFonts w:ascii="Open Sans Light" w:hAnsi="Open Sans Light" w:cs="Open Sans Light"/>
        </w:rPr>
        <w:t>comme la fresque du numérique ou les cartes Métacarte « num</w:t>
      </w:r>
      <w:r>
        <w:rPr>
          <w:rFonts w:ascii="Open Sans Light" w:hAnsi="Open Sans Light" w:cs="Open Sans Light"/>
        </w:rPr>
        <w:t>érique éthique » -</w:t>
      </w:r>
      <w:r w:rsidRPr="00F64F82">
        <w:rPr>
          <w:rFonts w:ascii="Open Sans Light" w:hAnsi="Open Sans Light" w:cs="Open Sans Light"/>
        </w:rPr>
        <w:t xml:space="preserve"> </w:t>
      </w:r>
      <w:r>
        <w:rPr>
          <w:rFonts w:ascii="Open Sans Light" w:hAnsi="Open Sans Light" w:cs="Open Sans Light"/>
        </w:rPr>
        <w:t xml:space="preserve">est mise en place. </w:t>
      </w:r>
      <w:r w:rsidR="009D7326">
        <w:rPr>
          <w:rFonts w:ascii="Open Sans Light" w:hAnsi="Open Sans Light" w:cs="Open Sans Light"/>
        </w:rPr>
        <w:t>Ils</w:t>
      </w:r>
      <w:r w:rsidR="00F64F82" w:rsidRPr="00F64F82">
        <w:rPr>
          <w:rFonts w:ascii="Open Sans Light" w:hAnsi="Open Sans Light" w:cs="Open Sans Light"/>
        </w:rPr>
        <w:t xml:space="preserve"> sont</w:t>
      </w:r>
      <w:r w:rsidR="00F2773C">
        <w:rPr>
          <w:rFonts w:ascii="Open Sans Light" w:hAnsi="Open Sans Light" w:cs="Open Sans Light"/>
        </w:rPr>
        <w:t xml:space="preserve"> ensuite</w:t>
      </w:r>
      <w:r w:rsidR="00F64F82" w:rsidRPr="00F64F82">
        <w:rPr>
          <w:rFonts w:ascii="Open Sans Light" w:hAnsi="Open Sans Light" w:cs="Open Sans Light"/>
        </w:rPr>
        <w:t xml:space="preserve"> expérimentés par les contributeurs </w:t>
      </w:r>
      <w:r>
        <w:rPr>
          <w:rFonts w:ascii="Open Sans Light" w:hAnsi="Open Sans Light" w:cs="Open Sans Light"/>
        </w:rPr>
        <w:t>et discutés dans l’atelier.</w:t>
      </w:r>
    </w:p>
    <w:p w14:paraId="0308D4A9" w14:textId="59E05C31" w:rsidR="00F64F82" w:rsidRPr="00F64F82" w:rsidRDefault="00FB7823" w:rsidP="00FB7823">
      <w:pPr>
        <w:contextualSpacing/>
        <w:rPr>
          <w:rFonts w:ascii="Open Sans Light" w:hAnsi="Open Sans Light" w:cs="Open Sans Light"/>
        </w:rPr>
      </w:pPr>
      <w:r>
        <w:rPr>
          <w:rFonts w:ascii="Open Sans Light" w:hAnsi="Open Sans Light" w:cs="Open Sans Light"/>
        </w:rPr>
        <w:t>L</w:t>
      </w:r>
      <w:r w:rsidR="00F64F82" w:rsidRPr="00F64F82">
        <w:rPr>
          <w:rFonts w:ascii="Open Sans Light" w:hAnsi="Open Sans Light" w:cs="Open Sans Light"/>
        </w:rPr>
        <w:t>’association Latitudes</w:t>
      </w:r>
      <w:r>
        <w:rPr>
          <w:rFonts w:ascii="Open Sans Light" w:hAnsi="Open Sans Light" w:cs="Open Sans Light"/>
        </w:rPr>
        <w:t>,</w:t>
      </w:r>
      <w:r w:rsidR="00F64F82" w:rsidRPr="00F64F82">
        <w:rPr>
          <w:rFonts w:ascii="Open Sans Light" w:hAnsi="Open Sans Light" w:cs="Open Sans Light"/>
        </w:rPr>
        <w:t xml:space="preserve"> qui œuvre pour un numérique engagé et responsable</w:t>
      </w:r>
      <w:r>
        <w:rPr>
          <w:rFonts w:ascii="Open Sans Light" w:hAnsi="Open Sans Light" w:cs="Open Sans Light"/>
        </w:rPr>
        <w:t xml:space="preserve">, </w:t>
      </w:r>
      <w:r w:rsidR="009B5B17">
        <w:rPr>
          <w:rFonts w:ascii="Open Sans Light" w:hAnsi="Open Sans Light" w:cs="Open Sans Light"/>
        </w:rPr>
        <w:t xml:space="preserve">accompagne </w:t>
      </w:r>
      <w:r>
        <w:rPr>
          <w:rFonts w:ascii="Open Sans Light" w:hAnsi="Open Sans Light" w:cs="Open Sans Light"/>
        </w:rPr>
        <w:t xml:space="preserve">le </w:t>
      </w:r>
      <w:r w:rsidR="009B5B17">
        <w:rPr>
          <w:rFonts w:ascii="Open Sans Light" w:hAnsi="Open Sans Light" w:cs="Open Sans Light"/>
        </w:rPr>
        <w:t>groupe de travail</w:t>
      </w:r>
      <w:r>
        <w:rPr>
          <w:rFonts w:ascii="Open Sans Light" w:hAnsi="Open Sans Light" w:cs="Open Sans Light"/>
        </w:rPr>
        <w:t>. D</w:t>
      </w:r>
      <w:r w:rsidR="00F64F82" w:rsidRPr="00F64F82">
        <w:rPr>
          <w:rFonts w:ascii="Open Sans Light" w:hAnsi="Open Sans Light" w:cs="Open Sans Light"/>
        </w:rPr>
        <w:t xml:space="preserve">eux établissements membres du projet Hercule </w:t>
      </w:r>
      <w:r w:rsidR="00DA7193">
        <w:rPr>
          <w:rFonts w:ascii="Open Sans Light" w:hAnsi="Open Sans Light" w:cs="Open Sans Light"/>
        </w:rPr>
        <w:t>s</w:t>
      </w:r>
      <w:r>
        <w:rPr>
          <w:rFonts w:ascii="Open Sans Light" w:hAnsi="Open Sans Light" w:cs="Open Sans Light"/>
        </w:rPr>
        <w:t>ont inscrit</w:t>
      </w:r>
      <w:r w:rsidR="00DA7193">
        <w:rPr>
          <w:rFonts w:ascii="Open Sans Light" w:hAnsi="Open Sans Light" w:cs="Open Sans Light"/>
        </w:rPr>
        <w:t>s</w:t>
      </w:r>
      <w:r>
        <w:rPr>
          <w:rFonts w:ascii="Open Sans Light" w:hAnsi="Open Sans Light" w:cs="Open Sans Light"/>
        </w:rPr>
        <w:t xml:space="preserve"> </w:t>
      </w:r>
      <w:r w:rsidR="00F64F82" w:rsidRPr="00F64F82">
        <w:rPr>
          <w:rFonts w:ascii="Open Sans Light" w:hAnsi="Open Sans Light" w:cs="Open Sans Light"/>
        </w:rPr>
        <w:t xml:space="preserve">à </w:t>
      </w:r>
      <w:r>
        <w:rPr>
          <w:rFonts w:ascii="Open Sans Light" w:hAnsi="Open Sans Light" w:cs="Open Sans Light"/>
        </w:rPr>
        <w:t>« </w:t>
      </w:r>
      <w:r w:rsidR="00F64F82" w:rsidRPr="00F64F82">
        <w:rPr>
          <w:rFonts w:ascii="Open Sans Light" w:hAnsi="Open Sans Light" w:cs="Open Sans Light"/>
        </w:rPr>
        <w:t>la course à l’engagement</w:t>
      </w:r>
      <w:r>
        <w:rPr>
          <w:rFonts w:ascii="Open Sans Light" w:hAnsi="Open Sans Light" w:cs="Open Sans Light"/>
        </w:rPr>
        <w:t> »</w:t>
      </w:r>
      <w:r w:rsidR="00F64F82" w:rsidRPr="00F64F82">
        <w:rPr>
          <w:rFonts w:ascii="Open Sans Light" w:hAnsi="Open Sans Light" w:cs="Open Sans Light"/>
        </w:rPr>
        <w:t xml:space="preserve"> pour</w:t>
      </w:r>
      <w:r w:rsidR="00FA341B">
        <w:rPr>
          <w:rFonts w:ascii="Open Sans Light" w:hAnsi="Open Sans Light" w:cs="Open Sans Light"/>
        </w:rPr>
        <w:t xml:space="preserve"> cette</w:t>
      </w:r>
      <w:r w:rsidR="00F64F82" w:rsidRPr="00F64F82">
        <w:rPr>
          <w:rFonts w:ascii="Open Sans Light" w:hAnsi="Open Sans Light" w:cs="Open Sans Light"/>
        </w:rPr>
        <w:t xml:space="preserve"> fin </w:t>
      </w:r>
      <w:r w:rsidR="00FA341B">
        <w:rPr>
          <w:rFonts w:ascii="Open Sans Light" w:hAnsi="Open Sans Light" w:cs="Open Sans Light"/>
        </w:rPr>
        <w:t>d’année</w:t>
      </w:r>
      <w:r w:rsidR="00F64F82" w:rsidRPr="00F64F82">
        <w:rPr>
          <w:rFonts w:ascii="Open Sans Light" w:hAnsi="Open Sans Light" w:cs="Open Sans Light"/>
        </w:rPr>
        <w:t xml:space="preserve">. Cette course </w:t>
      </w:r>
      <w:r w:rsidR="00DA7193">
        <w:rPr>
          <w:rFonts w:ascii="Open Sans Light" w:hAnsi="Open Sans Light" w:cs="Open Sans Light"/>
        </w:rPr>
        <w:t>comporte</w:t>
      </w:r>
      <w:r w:rsidR="00F64F82" w:rsidRPr="00F64F82">
        <w:rPr>
          <w:rFonts w:ascii="Open Sans Light" w:hAnsi="Open Sans Light" w:cs="Open Sans Light"/>
        </w:rPr>
        <w:t xml:space="preserve"> 2 dispositifs : </w:t>
      </w:r>
    </w:p>
    <w:p w14:paraId="04D2FED0" w14:textId="4A84C65C" w:rsidR="00F64F82" w:rsidRPr="00F64F82" w:rsidRDefault="00F64F82" w:rsidP="00FB7823">
      <w:pPr>
        <w:contextualSpacing/>
        <w:rPr>
          <w:rFonts w:ascii="Open Sans Light" w:hAnsi="Open Sans Light" w:cs="Open Sans Light"/>
        </w:rPr>
      </w:pPr>
      <w:r w:rsidRPr="00F64F82">
        <w:rPr>
          <w:rFonts w:ascii="Open Sans Light" w:hAnsi="Open Sans Light" w:cs="Open Sans Light"/>
        </w:rPr>
        <w:t>-</w:t>
      </w:r>
      <w:r w:rsidRPr="00F64F82">
        <w:rPr>
          <w:rFonts w:ascii="Open Sans Light" w:hAnsi="Open Sans Light" w:cs="Open Sans Light"/>
        </w:rPr>
        <w:tab/>
      </w:r>
      <w:r w:rsidR="00FB7823">
        <w:rPr>
          <w:rFonts w:ascii="Open Sans Light" w:hAnsi="Open Sans Light" w:cs="Open Sans Light"/>
        </w:rPr>
        <w:t xml:space="preserve">un Atelier informatif, </w:t>
      </w:r>
      <w:r w:rsidRPr="00F64F82">
        <w:rPr>
          <w:rFonts w:ascii="Open Sans Light" w:hAnsi="Open Sans Light" w:cs="Open Sans Light"/>
        </w:rPr>
        <w:t>« la Bataille de la Tech »</w:t>
      </w:r>
      <w:r w:rsidR="00FB7823">
        <w:rPr>
          <w:rFonts w:ascii="Open Sans Light" w:hAnsi="Open Sans Light" w:cs="Open Sans Light"/>
        </w:rPr>
        <w:t xml:space="preserve">, </w:t>
      </w:r>
      <w:r w:rsidRPr="00F64F82">
        <w:rPr>
          <w:rFonts w:ascii="Open Sans Light" w:hAnsi="Open Sans Light" w:cs="Open Sans Light"/>
        </w:rPr>
        <w:t>animé par un membre de l’association ou par un volontaire de l’établissement formé par l’association</w:t>
      </w:r>
      <w:r w:rsidR="0055420B">
        <w:rPr>
          <w:rFonts w:ascii="Open Sans Light" w:hAnsi="Open Sans Light" w:cs="Open Sans Light"/>
        </w:rPr>
        <w:t> ;</w:t>
      </w:r>
    </w:p>
    <w:p w14:paraId="2D861382" w14:textId="7E58D20E" w:rsidR="00F64F82" w:rsidRPr="00F64F82" w:rsidRDefault="00F64F82" w:rsidP="00F64F82">
      <w:pPr>
        <w:rPr>
          <w:rFonts w:ascii="Open Sans Light" w:hAnsi="Open Sans Light" w:cs="Open Sans Light"/>
        </w:rPr>
      </w:pPr>
      <w:r w:rsidRPr="00F64F82">
        <w:rPr>
          <w:rFonts w:ascii="Open Sans Light" w:hAnsi="Open Sans Light" w:cs="Open Sans Light"/>
        </w:rPr>
        <w:t>-</w:t>
      </w:r>
      <w:r w:rsidRPr="00F64F82">
        <w:rPr>
          <w:rFonts w:ascii="Open Sans Light" w:hAnsi="Open Sans Light" w:cs="Open Sans Light"/>
        </w:rPr>
        <w:tab/>
      </w:r>
      <w:r w:rsidR="00FB7823">
        <w:rPr>
          <w:rFonts w:ascii="Open Sans Light" w:hAnsi="Open Sans Light" w:cs="Open Sans Light"/>
        </w:rPr>
        <w:t>une</w:t>
      </w:r>
      <w:r w:rsidR="000E3662">
        <w:rPr>
          <w:rFonts w:ascii="Open Sans Light" w:hAnsi="Open Sans Light" w:cs="Open Sans Light"/>
        </w:rPr>
        <w:t>/des</w:t>
      </w:r>
      <w:r w:rsidR="00FB7823">
        <w:rPr>
          <w:rFonts w:ascii="Open Sans Light" w:hAnsi="Open Sans Light" w:cs="Open Sans Light"/>
        </w:rPr>
        <w:t xml:space="preserve"> </w:t>
      </w:r>
      <w:r w:rsidRPr="00F64F82">
        <w:rPr>
          <w:rFonts w:ascii="Open Sans Light" w:hAnsi="Open Sans Light" w:cs="Open Sans Light"/>
        </w:rPr>
        <w:t>Action(s) engageante(s) pour un numérique plus vertueux</w:t>
      </w:r>
      <w:r w:rsidR="00E1598F">
        <w:rPr>
          <w:rFonts w:ascii="Open Sans Light" w:hAnsi="Open Sans Light" w:cs="Open Sans Light"/>
        </w:rPr>
        <w:t>,</w:t>
      </w:r>
      <w:r w:rsidRPr="00F64F82">
        <w:rPr>
          <w:rFonts w:ascii="Open Sans Light" w:hAnsi="Open Sans Light" w:cs="Open Sans Light"/>
        </w:rPr>
        <w:t xml:space="preserve"> à mener individuellement ou collectivement</w:t>
      </w:r>
      <w:r w:rsidR="00E1598F">
        <w:rPr>
          <w:rFonts w:ascii="Open Sans Light" w:hAnsi="Open Sans Light" w:cs="Open Sans Light"/>
        </w:rPr>
        <w:t>,</w:t>
      </w:r>
      <w:r w:rsidRPr="00F64F82">
        <w:rPr>
          <w:rFonts w:ascii="Open Sans Light" w:hAnsi="Open Sans Light" w:cs="Open Sans Light"/>
        </w:rPr>
        <w:t xml:space="preserve"> que les étudiants pourront choisir dans un catalogue.</w:t>
      </w:r>
    </w:p>
    <w:p w14:paraId="290B55A2" w14:textId="487B6116" w:rsidR="00F64F82" w:rsidRDefault="00F64F82" w:rsidP="00F64F82">
      <w:pPr>
        <w:rPr>
          <w:rFonts w:ascii="Open Sans Light" w:hAnsi="Open Sans Light" w:cs="Open Sans Light"/>
        </w:rPr>
      </w:pPr>
      <w:r w:rsidRPr="00F64F82">
        <w:rPr>
          <w:rFonts w:ascii="Open Sans Light" w:hAnsi="Open Sans Light" w:cs="Open Sans Light"/>
        </w:rPr>
        <w:t>Parallèlement</w:t>
      </w:r>
      <w:r w:rsidR="002E1BD2">
        <w:rPr>
          <w:rFonts w:ascii="Open Sans Light" w:hAnsi="Open Sans Light" w:cs="Open Sans Light"/>
        </w:rPr>
        <w:t xml:space="preserve"> à ces actions</w:t>
      </w:r>
      <w:r w:rsidRPr="00F64F82">
        <w:rPr>
          <w:rFonts w:ascii="Open Sans Light" w:hAnsi="Open Sans Light" w:cs="Open Sans Light"/>
        </w:rPr>
        <w:t xml:space="preserve">, les résultats de l’enquête Hercule </w:t>
      </w:r>
      <w:r w:rsidR="007E7F57">
        <w:rPr>
          <w:rFonts w:ascii="Open Sans Light" w:hAnsi="Open Sans Light" w:cs="Open Sans Light"/>
        </w:rPr>
        <w:t>menée</w:t>
      </w:r>
      <w:r w:rsidR="007E7F57" w:rsidRPr="00F64F82">
        <w:rPr>
          <w:rFonts w:ascii="Open Sans Light" w:hAnsi="Open Sans Light" w:cs="Open Sans Light"/>
        </w:rPr>
        <w:t xml:space="preserve"> </w:t>
      </w:r>
      <w:r w:rsidRPr="00F64F82">
        <w:rPr>
          <w:rFonts w:ascii="Open Sans Light" w:hAnsi="Open Sans Light" w:cs="Open Sans Light"/>
        </w:rPr>
        <w:t>auprès des étudiants</w:t>
      </w:r>
      <w:r w:rsidR="00FB7823">
        <w:rPr>
          <w:rFonts w:ascii="Open Sans Light" w:hAnsi="Open Sans Light" w:cs="Open Sans Light"/>
        </w:rPr>
        <w:t xml:space="preserve"> </w:t>
      </w:r>
      <w:r w:rsidR="00C669E9">
        <w:rPr>
          <w:rFonts w:ascii="Open Sans Light" w:hAnsi="Open Sans Light" w:cs="Open Sans Light"/>
        </w:rPr>
        <w:t>s</w:t>
      </w:r>
      <w:r w:rsidR="00FB7823">
        <w:rPr>
          <w:rFonts w:ascii="Open Sans Light" w:hAnsi="Open Sans Light" w:cs="Open Sans Light"/>
        </w:rPr>
        <w:t xml:space="preserve">ont </w:t>
      </w:r>
      <w:r w:rsidR="00D3030D">
        <w:rPr>
          <w:rFonts w:ascii="Open Sans Light" w:hAnsi="Open Sans Light" w:cs="Open Sans Light"/>
        </w:rPr>
        <w:t xml:space="preserve">en cours de traitement </w:t>
      </w:r>
      <w:r w:rsidR="00C669E9">
        <w:rPr>
          <w:rFonts w:ascii="Open Sans Light" w:hAnsi="Open Sans Light" w:cs="Open Sans Light"/>
        </w:rPr>
        <w:t>pour produire un document</w:t>
      </w:r>
      <w:r w:rsidRPr="00F64F82">
        <w:rPr>
          <w:rFonts w:ascii="Open Sans Light" w:hAnsi="Open Sans Light" w:cs="Open Sans Light"/>
        </w:rPr>
        <w:t xml:space="preserve"> à l’image des documents uniques des</w:t>
      </w:r>
      <w:r w:rsidR="00C669E9">
        <w:rPr>
          <w:rFonts w:ascii="Open Sans Light" w:hAnsi="Open Sans Light" w:cs="Open Sans Light"/>
        </w:rPr>
        <w:t xml:space="preserve"> évaluations des risques (DUER) et proposer</w:t>
      </w:r>
      <w:r w:rsidRPr="00F64F82">
        <w:rPr>
          <w:rFonts w:ascii="Open Sans Light" w:hAnsi="Open Sans Light" w:cs="Open Sans Light"/>
        </w:rPr>
        <w:t xml:space="preserve"> des </w:t>
      </w:r>
      <w:r w:rsidR="00650EDD" w:rsidRPr="00F64F82">
        <w:rPr>
          <w:rFonts w:ascii="Open Sans Light" w:hAnsi="Open Sans Light" w:cs="Open Sans Light"/>
        </w:rPr>
        <w:t>mesure</w:t>
      </w:r>
      <w:r w:rsidR="00650EDD">
        <w:rPr>
          <w:rFonts w:ascii="Open Sans Light" w:hAnsi="Open Sans Light" w:cs="Open Sans Light"/>
        </w:rPr>
        <w:t>s</w:t>
      </w:r>
      <w:r w:rsidR="00650EDD" w:rsidRPr="00F64F82">
        <w:rPr>
          <w:rFonts w:ascii="Open Sans Light" w:hAnsi="Open Sans Light" w:cs="Open Sans Light"/>
        </w:rPr>
        <w:t xml:space="preserve"> </w:t>
      </w:r>
      <w:r w:rsidRPr="00F64F82">
        <w:rPr>
          <w:rFonts w:ascii="Open Sans Light" w:hAnsi="Open Sans Light" w:cs="Open Sans Light"/>
        </w:rPr>
        <w:t>préventives afin de minimiser les impacts négatifs</w:t>
      </w:r>
      <w:r w:rsidR="00C669E9">
        <w:rPr>
          <w:rFonts w:ascii="Open Sans Light" w:hAnsi="Open Sans Light" w:cs="Open Sans Light"/>
        </w:rPr>
        <w:t xml:space="preserve"> de l’usage du numérique</w:t>
      </w:r>
      <w:r w:rsidRPr="00F64F82">
        <w:rPr>
          <w:rFonts w:ascii="Open Sans Light" w:hAnsi="Open Sans Light" w:cs="Open Sans Light"/>
        </w:rPr>
        <w:t>. Le format de ce livrable est en réflexion.</w:t>
      </w:r>
    </w:p>
    <w:p w14:paraId="65637A75" w14:textId="77777777" w:rsidR="005578B5" w:rsidRDefault="005578B5" w:rsidP="005578B5">
      <w:pPr>
        <w:rPr>
          <w:rFonts w:ascii="Open Sans Light" w:hAnsi="Open Sans Light" w:cs="Open Sans Light"/>
          <w:b/>
        </w:rPr>
      </w:pPr>
      <w:r w:rsidRPr="00E92D88">
        <w:rPr>
          <w:rFonts w:ascii="Open Sans Light" w:hAnsi="Open Sans Light" w:cs="Open Sans Light"/>
          <w:b/>
          <w:color w:val="00B050"/>
        </w:rPr>
        <w:t>GT</w:t>
      </w:r>
      <w:r w:rsidRPr="00A261FC">
        <w:rPr>
          <w:rFonts w:ascii="Open Sans Light" w:hAnsi="Open Sans Light" w:cs="Open Sans Light"/>
          <w:b/>
          <w:color w:val="7030A0"/>
        </w:rPr>
        <w:t xml:space="preserve"> </w:t>
      </w:r>
      <w:r>
        <w:rPr>
          <w:rFonts w:ascii="Open Sans Light" w:hAnsi="Open Sans Light" w:cs="Open Sans Light"/>
          <w:b/>
          <w:color w:val="FF0000"/>
        </w:rPr>
        <w:t xml:space="preserve">5.1 </w:t>
      </w:r>
      <w:r w:rsidRPr="00272E8C">
        <w:rPr>
          <w:rFonts w:ascii="Open Sans Light" w:hAnsi="Open Sans Light" w:cs="Open Sans Light"/>
          <w:b/>
        </w:rPr>
        <w:t>Capitalisation des expériences en vue d’identifier les innovations</w:t>
      </w:r>
      <w:r>
        <w:rPr>
          <w:rFonts w:ascii="Open Sans Light" w:hAnsi="Open Sans Light" w:cs="Open Sans Light"/>
          <w:b/>
        </w:rPr>
        <w:t xml:space="preserve"> </w:t>
      </w:r>
      <w:r w:rsidRPr="00272E8C">
        <w:rPr>
          <w:rFonts w:ascii="Open Sans Light" w:hAnsi="Open Sans Light" w:cs="Open Sans Light"/>
          <w:b/>
        </w:rPr>
        <w:t>et définir</w:t>
      </w:r>
      <w:r>
        <w:rPr>
          <w:rFonts w:ascii="Open Sans Light" w:hAnsi="Open Sans Light" w:cs="Open Sans Light"/>
          <w:b/>
        </w:rPr>
        <w:t xml:space="preserve"> </w:t>
      </w:r>
      <w:r w:rsidRPr="00272E8C">
        <w:rPr>
          <w:rFonts w:ascii="Open Sans Light" w:hAnsi="Open Sans Light" w:cs="Open Sans Light"/>
          <w:b/>
        </w:rPr>
        <w:t>les pratiques les plus pertinentes pour les enseignants-chercheurs et enseignants</w:t>
      </w:r>
    </w:p>
    <w:p w14:paraId="345DC1F2" w14:textId="77777777" w:rsidR="005578B5" w:rsidRPr="00272E8C" w:rsidRDefault="005578B5" w:rsidP="005578B5">
      <w:pPr>
        <w:rPr>
          <w:rFonts w:ascii="Open Sans Light" w:hAnsi="Open Sans Light" w:cs="Open Sans Light"/>
        </w:rPr>
      </w:pPr>
      <w:r w:rsidRPr="00272E8C">
        <w:rPr>
          <w:rFonts w:ascii="Open Sans Light" w:hAnsi="Open Sans Light" w:cs="Open Sans Light"/>
        </w:rPr>
        <w:t xml:space="preserve">Le </w:t>
      </w:r>
      <w:r>
        <w:rPr>
          <w:rFonts w:ascii="Open Sans Light" w:hAnsi="Open Sans Light" w:cs="Open Sans Light"/>
        </w:rPr>
        <w:t>groupe</w:t>
      </w:r>
      <w:r w:rsidRPr="00272E8C">
        <w:rPr>
          <w:rFonts w:ascii="Open Sans Light" w:hAnsi="Open Sans Light" w:cs="Open Sans Light"/>
        </w:rPr>
        <w:t xml:space="preserve"> est constitué de 8 enseignants</w:t>
      </w:r>
      <w:r>
        <w:rPr>
          <w:rFonts w:ascii="Open Sans Light" w:hAnsi="Open Sans Light" w:cs="Open Sans Light"/>
        </w:rPr>
        <w:t>-</w:t>
      </w:r>
      <w:r w:rsidRPr="00272E8C">
        <w:rPr>
          <w:rFonts w:ascii="Open Sans Light" w:hAnsi="Open Sans Light" w:cs="Open Sans Light"/>
        </w:rPr>
        <w:t>chercheurs et deux ingénieurs technico-pédagogiques et s’est réuni 11 fois en visioconférence durant l’année 2022-2023, essentiellement au second semestre compte tenu du cadencement de l’enseignement des participants.</w:t>
      </w:r>
    </w:p>
    <w:p w14:paraId="0BE61E35" w14:textId="77777777" w:rsidR="005578B5" w:rsidRPr="00272E8C" w:rsidRDefault="005578B5" w:rsidP="005578B5">
      <w:pPr>
        <w:rPr>
          <w:rFonts w:ascii="Open Sans Light" w:hAnsi="Open Sans Light" w:cs="Open Sans Light"/>
        </w:rPr>
      </w:pPr>
      <w:r w:rsidRPr="00272E8C">
        <w:rPr>
          <w:rFonts w:ascii="Open Sans Light" w:hAnsi="Open Sans Light" w:cs="Open Sans Light"/>
        </w:rPr>
        <w:t>Au cours de ces réunions de travail, deux questionnai</w:t>
      </w:r>
      <w:r>
        <w:rPr>
          <w:rFonts w:ascii="Open Sans Light" w:hAnsi="Open Sans Light" w:cs="Open Sans Light"/>
        </w:rPr>
        <w:t>res à destination d’enseignants-</w:t>
      </w:r>
      <w:r w:rsidRPr="00272E8C">
        <w:rPr>
          <w:rFonts w:ascii="Open Sans Light" w:hAnsi="Open Sans Light" w:cs="Open Sans Light"/>
        </w:rPr>
        <w:t>chercheurs</w:t>
      </w:r>
      <w:r>
        <w:rPr>
          <w:rFonts w:ascii="Open Sans Light" w:hAnsi="Open Sans Light" w:cs="Open Sans Light"/>
        </w:rPr>
        <w:t xml:space="preserve"> ont été conçus </w:t>
      </w:r>
      <w:r w:rsidRPr="00272E8C">
        <w:rPr>
          <w:rFonts w:ascii="Open Sans Light" w:hAnsi="Open Sans Light" w:cs="Open Sans Light"/>
        </w:rPr>
        <w:t>en vue de les interroger sur leurs pratiques pédagogiques</w:t>
      </w:r>
      <w:r>
        <w:rPr>
          <w:rFonts w:ascii="Open Sans Light" w:hAnsi="Open Sans Light" w:cs="Open Sans Light"/>
        </w:rPr>
        <w:t xml:space="preserve"> à la</w:t>
      </w:r>
      <w:r w:rsidRPr="00272E8C">
        <w:rPr>
          <w:rFonts w:ascii="Open Sans Light" w:hAnsi="Open Sans Light" w:cs="Open Sans Light"/>
        </w:rPr>
        <w:t xml:space="preserve"> suite </w:t>
      </w:r>
      <w:r>
        <w:rPr>
          <w:rFonts w:ascii="Open Sans Light" w:hAnsi="Open Sans Light" w:cs="Open Sans Light"/>
        </w:rPr>
        <w:t>de</w:t>
      </w:r>
      <w:r w:rsidRPr="00272E8C">
        <w:rPr>
          <w:rFonts w:ascii="Open Sans Light" w:hAnsi="Open Sans Light" w:cs="Open Sans Light"/>
        </w:rPr>
        <w:t xml:space="preserve"> leurs expériences lors de la période COVID. </w:t>
      </w:r>
      <w:r>
        <w:rPr>
          <w:rFonts w:ascii="Open Sans Light" w:hAnsi="Open Sans Light" w:cs="Open Sans Light"/>
        </w:rPr>
        <w:t xml:space="preserve">Le premier questionnaire est destiné aux enseignants </w:t>
      </w:r>
      <w:r w:rsidRPr="00272E8C">
        <w:rPr>
          <w:rFonts w:ascii="Open Sans Light" w:hAnsi="Open Sans Light" w:cs="Open Sans Light"/>
        </w:rPr>
        <w:t>réfractaires à l’utilisation du numérique</w:t>
      </w:r>
      <w:r>
        <w:rPr>
          <w:rFonts w:ascii="Open Sans Light" w:hAnsi="Open Sans Light" w:cs="Open Sans Light"/>
        </w:rPr>
        <w:t xml:space="preserve"> et le second à ceux qui ont</w:t>
      </w:r>
      <w:r w:rsidRPr="00272E8C">
        <w:rPr>
          <w:rFonts w:ascii="Open Sans Light" w:hAnsi="Open Sans Light" w:cs="Open Sans Light"/>
        </w:rPr>
        <w:t xml:space="preserve"> déjà testé une pratique pédagogique améliorée par des outils numériques</w:t>
      </w:r>
      <w:r>
        <w:rPr>
          <w:rFonts w:ascii="Open Sans Light" w:hAnsi="Open Sans Light" w:cs="Open Sans Light"/>
        </w:rPr>
        <w:t xml:space="preserve">. Le but de ces interviews, </w:t>
      </w:r>
      <w:r w:rsidRPr="00272E8C">
        <w:rPr>
          <w:rFonts w:ascii="Open Sans Light" w:hAnsi="Open Sans Light" w:cs="Open Sans Light"/>
        </w:rPr>
        <w:t>menées en présentiel de pair à pair</w:t>
      </w:r>
      <w:r>
        <w:rPr>
          <w:rFonts w:ascii="Open Sans Light" w:hAnsi="Open Sans Light" w:cs="Open Sans Light"/>
        </w:rPr>
        <w:t>,</w:t>
      </w:r>
      <w:r w:rsidRPr="00272E8C">
        <w:rPr>
          <w:rFonts w:ascii="Open Sans Light" w:hAnsi="Open Sans Light" w:cs="Open Sans Light"/>
        </w:rPr>
        <w:t xml:space="preserve"> est de dégager</w:t>
      </w:r>
      <w:r>
        <w:rPr>
          <w:rFonts w:ascii="Open Sans Light" w:hAnsi="Open Sans Light" w:cs="Open Sans Light"/>
        </w:rPr>
        <w:t xml:space="preserve"> : </w:t>
      </w:r>
      <w:r w:rsidRPr="00272E8C">
        <w:rPr>
          <w:rFonts w:ascii="Open Sans Light" w:hAnsi="Open Sans Light" w:cs="Open Sans Light"/>
        </w:rPr>
        <w:t>les freins</w:t>
      </w:r>
      <w:r>
        <w:rPr>
          <w:rFonts w:ascii="Open Sans Light" w:hAnsi="Open Sans Light" w:cs="Open Sans Light"/>
        </w:rPr>
        <w:t xml:space="preserve"> à</w:t>
      </w:r>
      <w:r w:rsidRPr="00272E8C">
        <w:rPr>
          <w:rFonts w:ascii="Open Sans Light" w:hAnsi="Open Sans Light" w:cs="Open Sans Light"/>
        </w:rPr>
        <w:t xml:space="preserve"> une transition pédagogique</w:t>
      </w:r>
      <w:r>
        <w:rPr>
          <w:rFonts w:ascii="Open Sans Light" w:hAnsi="Open Sans Light" w:cs="Open Sans Light"/>
        </w:rPr>
        <w:t xml:space="preserve"> utilisant des outils numériques ; </w:t>
      </w:r>
      <w:r w:rsidRPr="00272E8C">
        <w:rPr>
          <w:rFonts w:ascii="Open Sans Light" w:hAnsi="Open Sans Light" w:cs="Open Sans Light"/>
        </w:rPr>
        <w:t xml:space="preserve">les motivations qui ont au contraire permis un engagement </w:t>
      </w:r>
      <w:r>
        <w:rPr>
          <w:rFonts w:ascii="Open Sans Light" w:hAnsi="Open Sans Light" w:cs="Open Sans Light"/>
        </w:rPr>
        <w:t xml:space="preserve">des enseignants </w:t>
      </w:r>
      <w:r w:rsidRPr="00272E8C">
        <w:rPr>
          <w:rFonts w:ascii="Open Sans Light" w:hAnsi="Open Sans Light" w:cs="Open Sans Light"/>
        </w:rPr>
        <w:t xml:space="preserve">dans la transformation de </w:t>
      </w:r>
      <w:r>
        <w:rPr>
          <w:rFonts w:ascii="Open Sans Light" w:hAnsi="Open Sans Light" w:cs="Open Sans Light"/>
        </w:rPr>
        <w:t>leur enseignement ;</w:t>
      </w:r>
      <w:r w:rsidRPr="00272E8C">
        <w:rPr>
          <w:rFonts w:ascii="Open Sans Light" w:hAnsi="Open Sans Light" w:cs="Open Sans Light"/>
        </w:rPr>
        <w:t xml:space="preserve"> les critères de réussite </w:t>
      </w:r>
      <w:r>
        <w:rPr>
          <w:rFonts w:ascii="Open Sans Light" w:hAnsi="Open Sans Light" w:cs="Open Sans Light"/>
        </w:rPr>
        <w:t>de</w:t>
      </w:r>
      <w:r w:rsidRPr="00272E8C">
        <w:rPr>
          <w:rFonts w:ascii="Open Sans Light" w:hAnsi="Open Sans Light" w:cs="Open Sans Light"/>
        </w:rPr>
        <w:t xml:space="preserve"> ces changements</w:t>
      </w:r>
      <w:r>
        <w:rPr>
          <w:rFonts w:ascii="Open Sans Light" w:hAnsi="Open Sans Light" w:cs="Open Sans Light"/>
        </w:rPr>
        <w:t>,</w:t>
      </w:r>
      <w:r w:rsidRPr="00272E8C">
        <w:rPr>
          <w:rFonts w:ascii="Open Sans Light" w:hAnsi="Open Sans Light" w:cs="Open Sans Light"/>
        </w:rPr>
        <w:t xml:space="preserve"> tant pour l’enseignant qui les e</w:t>
      </w:r>
      <w:r>
        <w:rPr>
          <w:rFonts w:ascii="Open Sans Light" w:hAnsi="Open Sans Light" w:cs="Open Sans Light"/>
        </w:rPr>
        <w:t>ngage que pour les étudiants qui</w:t>
      </w:r>
      <w:r w:rsidRPr="00272E8C">
        <w:rPr>
          <w:rFonts w:ascii="Open Sans Light" w:hAnsi="Open Sans Light" w:cs="Open Sans Light"/>
        </w:rPr>
        <w:t xml:space="preserve"> les vivent.</w:t>
      </w:r>
    </w:p>
    <w:p w14:paraId="1621A110" w14:textId="77777777" w:rsidR="005578B5" w:rsidRDefault="005578B5" w:rsidP="005578B5">
      <w:pPr>
        <w:rPr>
          <w:rFonts w:ascii="Open Sans Light" w:hAnsi="Open Sans Light" w:cs="Open Sans Light"/>
        </w:rPr>
      </w:pPr>
      <w:r w:rsidRPr="00272E8C">
        <w:rPr>
          <w:rFonts w:ascii="Open Sans Light" w:hAnsi="Open Sans Light" w:cs="Open Sans Light"/>
        </w:rPr>
        <w:t xml:space="preserve">Les interviews ont débuté en juin </w:t>
      </w:r>
      <w:r>
        <w:rPr>
          <w:rFonts w:ascii="Open Sans Light" w:hAnsi="Open Sans Light" w:cs="Open Sans Light"/>
        </w:rPr>
        <w:t xml:space="preserve">2023 </w:t>
      </w:r>
      <w:r w:rsidRPr="00272E8C">
        <w:rPr>
          <w:rFonts w:ascii="Open Sans Light" w:hAnsi="Open Sans Light" w:cs="Open Sans Light"/>
        </w:rPr>
        <w:t>et doi</w:t>
      </w:r>
      <w:r>
        <w:rPr>
          <w:rFonts w:ascii="Open Sans Light" w:hAnsi="Open Sans Light" w:cs="Open Sans Light"/>
        </w:rPr>
        <w:t xml:space="preserve">vent se terminer à l’automne de la même année. </w:t>
      </w:r>
      <w:r w:rsidRPr="00272E8C">
        <w:rPr>
          <w:rFonts w:ascii="Open Sans Light" w:hAnsi="Open Sans Light" w:cs="Open Sans Light"/>
        </w:rPr>
        <w:t xml:space="preserve">  </w:t>
      </w:r>
    </w:p>
    <w:p w14:paraId="232C9312" w14:textId="77777777" w:rsidR="005578B5" w:rsidRPr="004B5247" w:rsidRDefault="005578B5" w:rsidP="005578B5">
      <w:pPr>
        <w:rPr>
          <w:rFonts w:ascii="Open Sans Light" w:hAnsi="Open Sans Light" w:cs="Open Sans Light"/>
          <w:b/>
        </w:rPr>
      </w:pPr>
      <w:r w:rsidRPr="00E92D88">
        <w:rPr>
          <w:rFonts w:ascii="Open Sans Light" w:hAnsi="Open Sans Light" w:cs="Open Sans Light"/>
          <w:b/>
          <w:color w:val="00B050"/>
        </w:rPr>
        <w:t>GT</w:t>
      </w:r>
      <w:r w:rsidRPr="00A261FC">
        <w:rPr>
          <w:rFonts w:ascii="Open Sans Light" w:hAnsi="Open Sans Light" w:cs="Open Sans Light"/>
          <w:b/>
          <w:color w:val="7030A0"/>
        </w:rPr>
        <w:t xml:space="preserve"> </w:t>
      </w:r>
      <w:r>
        <w:rPr>
          <w:rFonts w:ascii="Open Sans Light" w:hAnsi="Open Sans Light" w:cs="Open Sans Light"/>
          <w:b/>
          <w:color w:val="FF0000"/>
        </w:rPr>
        <w:t xml:space="preserve">5.2 </w:t>
      </w:r>
      <w:r w:rsidRPr="004B5247">
        <w:rPr>
          <w:rFonts w:ascii="Open Sans Light" w:hAnsi="Open Sans Light" w:cs="Open Sans Light"/>
          <w:b/>
        </w:rPr>
        <w:t>Mise en place des outils de reconnaissance des enseignants-chercheurs</w:t>
      </w:r>
      <w:r>
        <w:rPr>
          <w:rFonts w:ascii="Open Sans Light" w:hAnsi="Open Sans Light" w:cs="Open Sans Light"/>
          <w:b/>
        </w:rPr>
        <w:t xml:space="preserve"> </w:t>
      </w:r>
      <w:r w:rsidRPr="004B5247">
        <w:rPr>
          <w:rFonts w:ascii="Open Sans Light" w:hAnsi="Open Sans Light" w:cs="Open Sans Light"/>
          <w:b/>
        </w:rPr>
        <w:t xml:space="preserve">dans le développement des usages numériques </w:t>
      </w:r>
    </w:p>
    <w:p w14:paraId="0012CC1F" w14:textId="77777777" w:rsidR="005578B5" w:rsidRPr="0037711D" w:rsidRDefault="005578B5" w:rsidP="005578B5">
      <w:pPr>
        <w:rPr>
          <w:rFonts w:ascii="Open Sans Light" w:hAnsi="Open Sans Light" w:cs="Open Sans Light"/>
        </w:rPr>
      </w:pPr>
      <w:r w:rsidRPr="0037711D">
        <w:rPr>
          <w:rFonts w:ascii="Open Sans Light" w:hAnsi="Open Sans Light" w:cs="Open Sans Light"/>
        </w:rPr>
        <w:t xml:space="preserve">Ce </w:t>
      </w:r>
      <w:r>
        <w:rPr>
          <w:rFonts w:ascii="Open Sans Light" w:hAnsi="Open Sans Light" w:cs="Open Sans Light"/>
        </w:rPr>
        <w:t>groupe</w:t>
      </w:r>
      <w:r w:rsidRPr="0037711D">
        <w:rPr>
          <w:rFonts w:ascii="Open Sans Light" w:hAnsi="Open Sans Light" w:cs="Open Sans Light"/>
        </w:rPr>
        <w:t xml:space="preserve"> n’a réellement commencé son travail qu’en 2023. Il s’est réuni une fois</w:t>
      </w:r>
      <w:r>
        <w:rPr>
          <w:rFonts w:ascii="Open Sans Light" w:hAnsi="Open Sans Light" w:cs="Open Sans Light"/>
        </w:rPr>
        <w:t xml:space="preserve"> et a échangé</w:t>
      </w:r>
      <w:r w:rsidRPr="0037711D">
        <w:rPr>
          <w:rFonts w:ascii="Open Sans Light" w:hAnsi="Open Sans Light" w:cs="Open Sans Light"/>
        </w:rPr>
        <w:t xml:space="preserve"> avec le </w:t>
      </w:r>
      <w:r>
        <w:rPr>
          <w:rFonts w:ascii="Open Sans Light" w:hAnsi="Open Sans Light" w:cs="Open Sans Light"/>
        </w:rPr>
        <w:t>groupe</w:t>
      </w:r>
      <w:r w:rsidRPr="0037711D">
        <w:rPr>
          <w:rFonts w:ascii="Open Sans Light" w:hAnsi="Open Sans Light" w:cs="Open Sans Light"/>
        </w:rPr>
        <w:t xml:space="preserve"> 5.1 et l’IMT </w:t>
      </w:r>
      <w:r>
        <w:rPr>
          <w:rFonts w:ascii="Open Sans Light" w:hAnsi="Open Sans Light" w:cs="Open Sans Light"/>
        </w:rPr>
        <w:t xml:space="preserve">sur </w:t>
      </w:r>
      <w:r w:rsidRPr="0037711D">
        <w:rPr>
          <w:rFonts w:ascii="Open Sans Light" w:hAnsi="Open Sans Light" w:cs="Open Sans Light"/>
        </w:rPr>
        <w:t>son objet. Sur la base de ces discussions, plusieurs pistes de travail sont identifiées.</w:t>
      </w:r>
    </w:p>
    <w:p w14:paraId="6C2D65AD" w14:textId="77777777" w:rsidR="005578B5" w:rsidRPr="0037711D" w:rsidRDefault="005578B5" w:rsidP="005578B5">
      <w:pPr>
        <w:rPr>
          <w:rFonts w:ascii="Open Sans Light" w:hAnsi="Open Sans Light" w:cs="Open Sans Light"/>
        </w:rPr>
      </w:pPr>
      <w:r w:rsidRPr="0037711D">
        <w:rPr>
          <w:rFonts w:ascii="Open Sans Light" w:hAnsi="Open Sans Light" w:cs="Open Sans Light"/>
        </w:rPr>
        <w:t>Comment reconnaitre l’investissement des E/C dans le développement des usages numériques ? En effet</w:t>
      </w:r>
      <w:r>
        <w:rPr>
          <w:rFonts w:ascii="Open Sans Light" w:hAnsi="Open Sans Light" w:cs="Open Sans Light"/>
        </w:rPr>
        <w:t>,</w:t>
      </w:r>
      <w:r w:rsidRPr="0037711D">
        <w:rPr>
          <w:rFonts w:ascii="Open Sans Light" w:hAnsi="Open Sans Light" w:cs="Open Sans Light"/>
        </w:rPr>
        <w:t xml:space="preserve"> </w:t>
      </w:r>
      <w:r>
        <w:rPr>
          <w:rFonts w:ascii="Open Sans Light" w:hAnsi="Open Sans Light" w:cs="Open Sans Light"/>
        </w:rPr>
        <w:t>on</w:t>
      </w:r>
      <w:r w:rsidRPr="0037711D">
        <w:rPr>
          <w:rFonts w:ascii="Open Sans Light" w:hAnsi="Open Sans Light" w:cs="Open Sans Light"/>
        </w:rPr>
        <w:t xml:space="preserve"> constat</w:t>
      </w:r>
      <w:r>
        <w:rPr>
          <w:rFonts w:ascii="Open Sans Light" w:hAnsi="Open Sans Light" w:cs="Open Sans Light"/>
        </w:rPr>
        <w:t>e</w:t>
      </w:r>
      <w:r w:rsidRPr="0037711D">
        <w:rPr>
          <w:rFonts w:ascii="Open Sans Light" w:hAnsi="Open Sans Light" w:cs="Open Sans Light"/>
        </w:rPr>
        <w:t xml:space="preserve"> que « l’investissement dans la production de ressources ou d’outils ou dans l’usage de </w:t>
      </w:r>
      <w:r w:rsidRPr="0037711D">
        <w:rPr>
          <w:rFonts w:ascii="Open Sans Light" w:hAnsi="Open Sans Light" w:cs="Open Sans Light"/>
        </w:rPr>
        <w:lastRenderedPageBreak/>
        <w:t xml:space="preserve">ces ressources et outils n’entre pas dans le cadre classique de reconnaissance statutaire de leur travail ». Une prise en compte du développement des ressources numériques existe déjà dans </w:t>
      </w:r>
      <w:r>
        <w:rPr>
          <w:rFonts w:ascii="Open Sans Light" w:hAnsi="Open Sans Light" w:cs="Open Sans Light"/>
        </w:rPr>
        <w:t>certains</w:t>
      </w:r>
      <w:r w:rsidRPr="0037711D">
        <w:rPr>
          <w:rFonts w:ascii="Open Sans Light" w:hAnsi="Open Sans Light" w:cs="Open Sans Light"/>
        </w:rPr>
        <w:t xml:space="preserve"> établissements par une estimation au forfait. Cette prise en compte est différente s’il s’agit de la création de ressources ou de </w:t>
      </w:r>
      <w:r>
        <w:rPr>
          <w:rFonts w:ascii="Open Sans Light" w:hAnsi="Open Sans Light" w:cs="Open Sans Light"/>
        </w:rPr>
        <w:t>reprendre</w:t>
      </w:r>
      <w:r w:rsidRPr="0037711D">
        <w:rPr>
          <w:rFonts w:ascii="Open Sans Light" w:hAnsi="Open Sans Light" w:cs="Open Sans Light"/>
        </w:rPr>
        <w:t xml:space="preserve"> les ressources les années suivantes</w:t>
      </w:r>
      <w:r>
        <w:rPr>
          <w:rFonts w:ascii="Open Sans Light" w:hAnsi="Open Sans Light" w:cs="Open Sans Light"/>
        </w:rPr>
        <w:t>.</w:t>
      </w:r>
    </w:p>
    <w:p w14:paraId="24A28254" w14:textId="77777777" w:rsidR="005578B5" w:rsidRPr="0037711D" w:rsidRDefault="005578B5" w:rsidP="005578B5">
      <w:pPr>
        <w:rPr>
          <w:rFonts w:ascii="Open Sans Light" w:hAnsi="Open Sans Light" w:cs="Open Sans Light"/>
        </w:rPr>
      </w:pPr>
      <w:r w:rsidRPr="0037711D">
        <w:rPr>
          <w:rFonts w:ascii="Open Sans Light" w:hAnsi="Open Sans Light" w:cs="Open Sans Light"/>
        </w:rPr>
        <w:t>De manière plus active et peut</w:t>
      </w:r>
      <w:r>
        <w:rPr>
          <w:rFonts w:ascii="Open Sans Light" w:hAnsi="Open Sans Light" w:cs="Open Sans Light"/>
        </w:rPr>
        <w:t>-</w:t>
      </w:r>
      <w:r w:rsidRPr="0037711D">
        <w:rPr>
          <w:rFonts w:ascii="Open Sans Light" w:hAnsi="Open Sans Light" w:cs="Open Sans Light"/>
        </w:rPr>
        <w:t>être plus représentative de l’activité, une présentation du projet pourrait être réalisée</w:t>
      </w:r>
      <w:r>
        <w:rPr>
          <w:rFonts w:ascii="Open Sans Light" w:hAnsi="Open Sans Light" w:cs="Open Sans Light"/>
        </w:rPr>
        <w:t>,</w:t>
      </w:r>
      <w:r w:rsidRPr="0037711D">
        <w:rPr>
          <w:rFonts w:ascii="Open Sans Light" w:hAnsi="Open Sans Light" w:cs="Open Sans Light"/>
        </w:rPr>
        <w:t xml:space="preserve"> pour estimer l’investissement et l’apport pédagogique</w:t>
      </w:r>
      <w:r>
        <w:rPr>
          <w:rFonts w:ascii="Open Sans Light" w:hAnsi="Open Sans Light" w:cs="Open Sans Light"/>
        </w:rPr>
        <w:t>,</w:t>
      </w:r>
      <w:r w:rsidRPr="0037711D">
        <w:rPr>
          <w:rFonts w:ascii="Open Sans Light" w:hAnsi="Open Sans Light" w:cs="Open Sans Light"/>
        </w:rPr>
        <w:t xml:space="preserve"> devant des étudiants et/ou EC dans des instances comme le CEVE ou commissions des études, ou des « journées pédagogiques ». Le niveau d’investissement (de la participation au pilotage) pourrait également être estimé par l’usage d’une grille d’auto-positionnement (voir guide IMT, Université Louvain Hy-Sup http://www.pedagosup.fr/carenn/#), </w:t>
      </w:r>
    </w:p>
    <w:p w14:paraId="096EA7F6" w14:textId="77777777" w:rsidR="005578B5" w:rsidRPr="0037711D" w:rsidRDefault="005578B5" w:rsidP="005578B5">
      <w:pPr>
        <w:rPr>
          <w:rFonts w:ascii="Open Sans Light" w:hAnsi="Open Sans Light" w:cs="Open Sans Light"/>
        </w:rPr>
      </w:pPr>
      <w:r w:rsidRPr="0037711D">
        <w:rPr>
          <w:rFonts w:ascii="Open Sans Light" w:hAnsi="Open Sans Light" w:cs="Open Sans Light"/>
        </w:rPr>
        <w:t>Cette reconnaissance peut</w:t>
      </w:r>
      <w:r>
        <w:rPr>
          <w:rFonts w:ascii="Open Sans Light" w:hAnsi="Open Sans Light" w:cs="Open Sans Light"/>
        </w:rPr>
        <w:t xml:space="preserve"> également</w:t>
      </w:r>
      <w:r w:rsidRPr="0037711D">
        <w:rPr>
          <w:rFonts w:ascii="Open Sans Light" w:hAnsi="Open Sans Light" w:cs="Open Sans Light"/>
        </w:rPr>
        <w:t xml:space="preserve"> passer par la prime RIPEC C3, ce qui aurait une portée plus « nationale » mais nécessiterait de faire évoluer le contenu des dossiers d’activité avec une grille de lecture adaptée.</w:t>
      </w:r>
    </w:p>
    <w:p w14:paraId="752E3ADE" w14:textId="77777777" w:rsidR="005578B5" w:rsidRPr="0037711D" w:rsidRDefault="005578B5" w:rsidP="005578B5">
      <w:pPr>
        <w:rPr>
          <w:rFonts w:ascii="Open Sans Light" w:hAnsi="Open Sans Light" w:cs="Open Sans Light"/>
        </w:rPr>
      </w:pPr>
      <w:r w:rsidRPr="0037711D">
        <w:rPr>
          <w:rFonts w:ascii="Open Sans Light" w:hAnsi="Open Sans Light" w:cs="Open Sans Light"/>
        </w:rPr>
        <w:t xml:space="preserve">Une troisième piste </w:t>
      </w:r>
      <w:r>
        <w:rPr>
          <w:rFonts w:ascii="Open Sans Light" w:hAnsi="Open Sans Light" w:cs="Open Sans Light"/>
        </w:rPr>
        <w:t xml:space="preserve">à explorer </w:t>
      </w:r>
      <w:r w:rsidRPr="0037711D">
        <w:rPr>
          <w:rFonts w:ascii="Open Sans Light" w:hAnsi="Open Sans Light" w:cs="Open Sans Light"/>
        </w:rPr>
        <w:t>est celle ad</w:t>
      </w:r>
      <w:r>
        <w:rPr>
          <w:rFonts w:ascii="Open Sans Light" w:hAnsi="Open Sans Light" w:cs="Open Sans Light"/>
        </w:rPr>
        <w:t>o</w:t>
      </w:r>
      <w:r w:rsidRPr="0037711D">
        <w:rPr>
          <w:rFonts w:ascii="Open Sans Light" w:hAnsi="Open Sans Light" w:cs="Open Sans Light"/>
        </w:rPr>
        <w:t xml:space="preserve">ptée par les Instituts Mines Telecom : </w:t>
      </w:r>
      <w:r>
        <w:rPr>
          <w:rFonts w:ascii="Open Sans Light" w:hAnsi="Open Sans Light" w:cs="Open Sans Light"/>
        </w:rPr>
        <w:t>un p</w:t>
      </w:r>
      <w:r w:rsidRPr="0037711D">
        <w:rPr>
          <w:rFonts w:ascii="Open Sans Light" w:hAnsi="Open Sans Light" w:cs="Open Sans Light"/>
        </w:rPr>
        <w:t>rix de la pédagogie</w:t>
      </w:r>
      <w:r>
        <w:rPr>
          <w:rFonts w:ascii="Open Sans Light" w:hAnsi="Open Sans Light" w:cs="Open Sans Light"/>
        </w:rPr>
        <w:t>.</w:t>
      </w:r>
      <w:r w:rsidRPr="0037711D">
        <w:rPr>
          <w:rFonts w:ascii="Open Sans Light" w:hAnsi="Open Sans Light" w:cs="Open Sans Light"/>
        </w:rPr>
        <w:t xml:space="preserve">  </w:t>
      </w:r>
    </w:p>
    <w:p w14:paraId="404860E2" w14:textId="477D3DDD" w:rsidR="005578B5" w:rsidRPr="00F64F82" w:rsidRDefault="005578B5" w:rsidP="00F64F82">
      <w:pPr>
        <w:rPr>
          <w:rFonts w:ascii="Open Sans Light" w:hAnsi="Open Sans Light" w:cs="Open Sans Light"/>
        </w:rPr>
      </w:pPr>
      <w:r w:rsidRPr="0037711D">
        <w:rPr>
          <w:rFonts w:ascii="Open Sans Light" w:hAnsi="Open Sans Light" w:cs="Open Sans Light"/>
        </w:rPr>
        <w:t>Enfin</w:t>
      </w:r>
      <w:r>
        <w:rPr>
          <w:rFonts w:ascii="Open Sans Light" w:hAnsi="Open Sans Light" w:cs="Open Sans Light"/>
        </w:rPr>
        <w:t>,</w:t>
      </w:r>
      <w:r w:rsidRPr="0037711D">
        <w:rPr>
          <w:rFonts w:ascii="Open Sans Light" w:hAnsi="Open Sans Light" w:cs="Open Sans Light"/>
        </w:rPr>
        <w:t xml:space="preserve"> il semble intéressant de tirer parti des expériences vécues par les enseignants-chercheurs </w:t>
      </w:r>
      <w:r>
        <w:rPr>
          <w:rFonts w:ascii="Open Sans Light" w:hAnsi="Open Sans Light" w:cs="Open Sans Light"/>
        </w:rPr>
        <w:t>via une</w:t>
      </w:r>
      <w:r w:rsidRPr="0037711D">
        <w:rPr>
          <w:rFonts w:ascii="Open Sans Light" w:hAnsi="Open Sans Light" w:cs="Open Sans Light"/>
        </w:rPr>
        <w:t xml:space="preserve"> coordination avec le </w:t>
      </w:r>
      <w:r>
        <w:rPr>
          <w:rFonts w:ascii="Open Sans Light" w:hAnsi="Open Sans Light" w:cs="Open Sans Light"/>
        </w:rPr>
        <w:t>groupe</w:t>
      </w:r>
      <w:r w:rsidRPr="0037711D">
        <w:rPr>
          <w:rFonts w:ascii="Open Sans Light" w:hAnsi="Open Sans Light" w:cs="Open Sans Light"/>
        </w:rPr>
        <w:t xml:space="preserve"> </w:t>
      </w:r>
      <w:r>
        <w:rPr>
          <w:rFonts w:ascii="Open Sans Light" w:hAnsi="Open Sans Light" w:cs="Open Sans Light"/>
        </w:rPr>
        <w:t>5.1</w:t>
      </w:r>
      <w:r w:rsidRPr="0037711D">
        <w:rPr>
          <w:rFonts w:ascii="Open Sans Light" w:hAnsi="Open Sans Light" w:cs="Open Sans Light"/>
        </w:rPr>
        <w:t xml:space="preserve"> et </w:t>
      </w:r>
      <w:r>
        <w:rPr>
          <w:rFonts w:ascii="Open Sans Light" w:hAnsi="Open Sans Light" w:cs="Open Sans Light"/>
        </w:rPr>
        <w:t xml:space="preserve">en utilisant </w:t>
      </w:r>
      <w:r w:rsidRPr="0037711D">
        <w:rPr>
          <w:rFonts w:ascii="Open Sans Light" w:hAnsi="Open Sans Light" w:cs="Open Sans Light"/>
        </w:rPr>
        <w:t>l</w:t>
      </w:r>
      <w:r>
        <w:rPr>
          <w:rFonts w:ascii="Open Sans Light" w:hAnsi="Open Sans Light" w:cs="Open Sans Light"/>
        </w:rPr>
        <w:t xml:space="preserve">es interviews </w:t>
      </w:r>
      <w:r w:rsidRPr="0037711D">
        <w:rPr>
          <w:rFonts w:ascii="Open Sans Light" w:hAnsi="Open Sans Light" w:cs="Open Sans Light"/>
        </w:rPr>
        <w:t>réalisée</w:t>
      </w:r>
      <w:r>
        <w:rPr>
          <w:rFonts w:ascii="Open Sans Light" w:hAnsi="Open Sans Light" w:cs="Open Sans Light"/>
        </w:rPr>
        <w:t>s</w:t>
      </w:r>
      <w:r w:rsidRPr="0037711D">
        <w:rPr>
          <w:rFonts w:ascii="Open Sans Light" w:hAnsi="Open Sans Light" w:cs="Open Sans Light"/>
        </w:rPr>
        <w:t xml:space="preserve"> auprès de quelques EC pour identifier le</w:t>
      </w:r>
      <w:r>
        <w:rPr>
          <w:rFonts w:ascii="Open Sans Light" w:hAnsi="Open Sans Light" w:cs="Open Sans Light"/>
        </w:rPr>
        <w:t>ur</w:t>
      </w:r>
      <w:r w:rsidRPr="0037711D">
        <w:rPr>
          <w:rFonts w:ascii="Open Sans Light" w:hAnsi="Open Sans Light" w:cs="Open Sans Light"/>
        </w:rPr>
        <w:t>s pratiques</w:t>
      </w:r>
      <w:r>
        <w:rPr>
          <w:rFonts w:ascii="Open Sans Light" w:hAnsi="Open Sans Light" w:cs="Open Sans Light"/>
        </w:rPr>
        <w:t xml:space="preserve"> et</w:t>
      </w:r>
      <w:r w:rsidRPr="0037711D">
        <w:rPr>
          <w:rFonts w:ascii="Open Sans Light" w:hAnsi="Open Sans Light" w:cs="Open Sans Light"/>
        </w:rPr>
        <w:t xml:space="preserve"> l</w:t>
      </w:r>
      <w:r>
        <w:rPr>
          <w:rFonts w:ascii="Open Sans Light" w:hAnsi="Open Sans Light" w:cs="Open Sans Light"/>
        </w:rPr>
        <w:t>’</w:t>
      </w:r>
      <w:r w:rsidRPr="0037711D">
        <w:rPr>
          <w:rFonts w:ascii="Open Sans Light" w:hAnsi="Open Sans Light" w:cs="Open Sans Light"/>
        </w:rPr>
        <w:t>investissement en temps</w:t>
      </w:r>
      <w:r>
        <w:rPr>
          <w:rFonts w:ascii="Open Sans Light" w:hAnsi="Open Sans Light" w:cs="Open Sans Light"/>
        </w:rPr>
        <w:t xml:space="preserve"> qu’elles nécessitent</w:t>
      </w:r>
      <w:r w:rsidRPr="0037711D">
        <w:rPr>
          <w:rFonts w:ascii="Open Sans Light" w:hAnsi="Open Sans Light" w:cs="Open Sans Light"/>
        </w:rPr>
        <w:t>. Ce travail sera mis en place à l’automne 2023.</w:t>
      </w:r>
    </w:p>
    <w:p w14:paraId="6FB03287" w14:textId="7B5456AC" w:rsidR="000A5578" w:rsidRDefault="000A5578" w:rsidP="00BA2F31">
      <w:pPr>
        <w:rPr>
          <w:rFonts w:ascii="Open Sans Light" w:hAnsi="Open Sans Light" w:cs="Open Sans Light"/>
          <w:b/>
          <w:color w:val="7030A0"/>
        </w:rPr>
      </w:pPr>
      <w:r>
        <w:rPr>
          <w:rFonts w:ascii="Open Sans Light" w:hAnsi="Open Sans Light" w:cs="Open Sans Light"/>
          <w:b/>
          <w:color w:val="7030A0"/>
        </w:rPr>
        <w:t xml:space="preserve">D) </w:t>
      </w:r>
      <w:r w:rsidRPr="000A5578">
        <w:rPr>
          <w:rFonts w:ascii="Open Sans Light" w:hAnsi="Open Sans Light" w:cs="Open Sans Light"/>
          <w:b/>
          <w:color w:val="7030A0"/>
        </w:rPr>
        <w:t>ACCOMPAGNER LES PERSONNES AUX TRANSFORMATIONS</w:t>
      </w:r>
    </w:p>
    <w:p w14:paraId="7FB92FA7" w14:textId="0E402384" w:rsidR="000A5578" w:rsidRDefault="000A5578" w:rsidP="000A5578">
      <w:pPr>
        <w:rPr>
          <w:rFonts w:ascii="Open Sans Light" w:hAnsi="Open Sans Light" w:cs="Open Sans Light"/>
          <w:b/>
        </w:rPr>
      </w:pPr>
      <w:r w:rsidRPr="00E92D88">
        <w:rPr>
          <w:rFonts w:ascii="Open Sans Light" w:hAnsi="Open Sans Light" w:cs="Open Sans Light"/>
          <w:b/>
          <w:color w:val="00B050"/>
        </w:rPr>
        <w:t>GT</w:t>
      </w:r>
      <w:r w:rsidRPr="00A261FC">
        <w:rPr>
          <w:rFonts w:ascii="Open Sans Light" w:hAnsi="Open Sans Light" w:cs="Open Sans Light"/>
          <w:b/>
          <w:color w:val="7030A0"/>
        </w:rPr>
        <w:t xml:space="preserve"> </w:t>
      </w:r>
      <w:r w:rsidRPr="000A5578">
        <w:rPr>
          <w:rFonts w:ascii="Open Sans Light" w:hAnsi="Open Sans Light" w:cs="Open Sans Light"/>
          <w:b/>
          <w:color w:val="FF0000"/>
        </w:rPr>
        <w:t>6</w:t>
      </w:r>
      <w:r>
        <w:rPr>
          <w:rFonts w:ascii="Open Sans Light" w:hAnsi="Open Sans Light" w:cs="Open Sans Light"/>
          <w:b/>
          <w:color w:val="FF0000"/>
        </w:rPr>
        <w:t xml:space="preserve"> </w:t>
      </w:r>
      <w:r w:rsidRPr="000A5578">
        <w:rPr>
          <w:rFonts w:ascii="Open Sans Light" w:hAnsi="Open Sans Light" w:cs="Open Sans Light"/>
          <w:b/>
        </w:rPr>
        <w:t xml:space="preserve">Structuration de l’accompagnement et </w:t>
      </w:r>
      <w:r w:rsidR="00562F80">
        <w:rPr>
          <w:rFonts w:ascii="Open Sans Light" w:hAnsi="Open Sans Light" w:cs="Open Sans Light"/>
          <w:b/>
        </w:rPr>
        <w:t xml:space="preserve">de </w:t>
      </w:r>
      <w:r w:rsidRPr="000A5578">
        <w:rPr>
          <w:rFonts w:ascii="Open Sans Light" w:hAnsi="Open Sans Light" w:cs="Open Sans Light"/>
          <w:b/>
        </w:rPr>
        <w:t xml:space="preserve">l’appui pédagogique </w:t>
      </w:r>
    </w:p>
    <w:p w14:paraId="337CA501" w14:textId="0573668D" w:rsidR="000A5578" w:rsidRPr="000A5578" w:rsidRDefault="000A5578" w:rsidP="000A5578">
      <w:pPr>
        <w:rPr>
          <w:rFonts w:ascii="Open Sans Light" w:hAnsi="Open Sans Light" w:cs="Open Sans Light"/>
        </w:rPr>
      </w:pPr>
      <w:r w:rsidRPr="000A5578">
        <w:rPr>
          <w:rFonts w:ascii="Open Sans Light" w:hAnsi="Open Sans Light" w:cs="Open Sans Light"/>
        </w:rPr>
        <w:t xml:space="preserve">Durant cette année, les membres du </w:t>
      </w:r>
      <w:r w:rsidR="00D27945">
        <w:rPr>
          <w:rFonts w:ascii="Open Sans Light" w:hAnsi="Open Sans Light" w:cs="Open Sans Light"/>
        </w:rPr>
        <w:t xml:space="preserve">groupe </w:t>
      </w:r>
      <w:r w:rsidRPr="000A5578">
        <w:rPr>
          <w:rFonts w:ascii="Open Sans Light" w:hAnsi="Open Sans Light" w:cs="Open Sans Light"/>
        </w:rPr>
        <w:t xml:space="preserve">se sont réunis 14 fois lors de réunions en visioconférence et une fois en présentiel afin de concevoir </w:t>
      </w:r>
      <w:r w:rsidR="00485625">
        <w:rPr>
          <w:rFonts w:ascii="Open Sans Light" w:hAnsi="Open Sans Light" w:cs="Open Sans Light"/>
        </w:rPr>
        <w:t xml:space="preserve">les </w:t>
      </w:r>
      <w:r w:rsidR="00485625" w:rsidRPr="000A5578">
        <w:rPr>
          <w:rFonts w:ascii="Open Sans Light" w:hAnsi="Open Sans Light" w:cs="Open Sans Light"/>
        </w:rPr>
        <w:t xml:space="preserve">différents livrables </w:t>
      </w:r>
      <w:r w:rsidRPr="000A5578">
        <w:rPr>
          <w:rFonts w:ascii="Open Sans Light" w:hAnsi="Open Sans Light" w:cs="Open Sans Light"/>
        </w:rPr>
        <w:t xml:space="preserve">et d’organiser </w:t>
      </w:r>
      <w:r w:rsidR="00485625" w:rsidRPr="000A5578">
        <w:rPr>
          <w:rFonts w:ascii="Open Sans Light" w:hAnsi="Open Sans Light" w:cs="Open Sans Light"/>
        </w:rPr>
        <w:t>l</w:t>
      </w:r>
      <w:r w:rsidR="00485625">
        <w:rPr>
          <w:rFonts w:ascii="Open Sans Light" w:hAnsi="Open Sans Light" w:cs="Open Sans Light"/>
        </w:rPr>
        <w:t>eur</w:t>
      </w:r>
      <w:r w:rsidR="00485625" w:rsidRPr="000A5578">
        <w:rPr>
          <w:rFonts w:ascii="Open Sans Light" w:hAnsi="Open Sans Light" w:cs="Open Sans Light"/>
        </w:rPr>
        <w:t xml:space="preserve"> </w:t>
      </w:r>
      <w:r w:rsidR="00FE04A7">
        <w:rPr>
          <w:rFonts w:ascii="Open Sans Light" w:hAnsi="Open Sans Light" w:cs="Open Sans Light"/>
        </w:rPr>
        <w:t>production</w:t>
      </w:r>
      <w:r w:rsidRPr="000A5578">
        <w:rPr>
          <w:rFonts w:ascii="Open Sans Light" w:hAnsi="Open Sans Light" w:cs="Open Sans Light"/>
        </w:rPr>
        <w:t xml:space="preserve">. </w:t>
      </w:r>
    </w:p>
    <w:p w14:paraId="015EC96C" w14:textId="7C7C7F0E" w:rsidR="000A5578" w:rsidRPr="000A5578" w:rsidRDefault="000A5578" w:rsidP="000A5578">
      <w:pPr>
        <w:rPr>
          <w:rFonts w:ascii="Open Sans Light" w:hAnsi="Open Sans Light" w:cs="Open Sans Light"/>
        </w:rPr>
      </w:pPr>
      <w:r w:rsidRPr="000A5578">
        <w:rPr>
          <w:rFonts w:ascii="Open Sans Light" w:hAnsi="Open Sans Light" w:cs="Open Sans Light"/>
        </w:rPr>
        <w:t>L</w:t>
      </w:r>
      <w:r>
        <w:rPr>
          <w:rFonts w:ascii="Open Sans Light" w:hAnsi="Open Sans Light" w:cs="Open Sans Light"/>
        </w:rPr>
        <w:t>e l</w:t>
      </w:r>
      <w:r w:rsidRPr="000A5578">
        <w:rPr>
          <w:rFonts w:ascii="Open Sans Light" w:hAnsi="Open Sans Light" w:cs="Open Sans Light"/>
        </w:rPr>
        <w:t xml:space="preserve">ivrable 1 </w:t>
      </w:r>
      <w:r w:rsidR="004057D8">
        <w:rPr>
          <w:rFonts w:ascii="Open Sans Light" w:hAnsi="Open Sans Light" w:cs="Open Sans Light"/>
        </w:rPr>
        <w:t>comprend</w:t>
      </w:r>
      <w:r>
        <w:rPr>
          <w:rFonts w:ascii="Open Sans Light" w:hAnsi="Open Sans Light" w:cs="Open Sans Light"/>
        </w:rPr>
        <w:t xml:space="preserve"> d</w:t>
      </w:r>
      <w:r w:rsidRPr="000A5578">
        <w:rPr>
          <w:rFonts w:ascii="Open Sans Light" w:hAnsi="Open Sans Light" w:cs="Open Sans Light"/>
        </w:rPr>
        <w:t>eux grilles de présentation synthétiques (</w:t>
      </w:r>
      <w:r w:rsidR="00E51637">
        <w:rPr>
          <w:rFonts w:ascii="Open Sans Light" w:hAnsi="Open Sans Light" w:cs="Open Sans Light"/>
        </w:rPr>
        <w:t>format</w:t>
      </w:r>
      <w:r w:rsidR="00FE04A7">
        <w:rPr>
          <w:rFonts w:ascii="Open Sans Light" w:hAnsi="Open Sans Light" w:cs="Open Sans Light"/>
        </w:rPr>
        <w:t xml:space="preserve"> </w:t>
      </w:r>
      <w:r w:rsidRPr="000A5578">
        <w:rPr>
          <w:rFonts w:ascii="Open Sans Light" w:hAnsi="Open Sans Light" w:cs="Open Sans Light"/>
        </w:rPr>
        <w:t xml:space="preserve">Excel) des données chiffrées, des métriques et des éléments concrets </w:t>
      </w:r>
      <w:r>
        <w:rPr>
          <w:rFonts w:ascii="Open Sans Light" w:hAnsi="Open Sans Light" w:cs="Open Sans Light"/>
        </w:rPr>
        <w:t>de</w:t>
      </w:r>
      <w:r w:rsidRPr="000A5578">
        <w:rPr>
          <w:rFonts w:ascii="Open Sans Light" w:hAnsi="Open Sans Light" w:cs="Open Sans Light"/>
        </w:rPr>
        <w:t xml:space="preserve"> la structuration et </w:t>
      </w:r>
      <w:r>
        <w:rPr>
          <w:rFonts w:ascii="Open Sans Light" w:hAnsi="Open Sans Light" w:cs="Open Sans Light"/>
        </w:rPr>
        <w:t xml:space="preserve">de </w:t>
      </w:r>
      <w:r w:rsidRPr="000A5578">
        <w:rPr>
          <w:rFonts w:ascii="Open Sans Light" w:hAnsi="Open Sans Light" w:cs="Open Sans Light"/>
        </w:rPr>
        <w:t>l'organisation de l'accompagnement pédagogique</w:t>
      </w:r>
      <w:r w:rsidR="001C73B3">
        <w:rPr>
          <w:rFonts w:ascii="Open Sans Light" w:hAnsi="Open Sans Light" w:cs="Open Sans Light"/>
        </w:rPr>
        <w:t>,</w:t>
      </w:r>
      <w:r w:rsidRPr="000A5578">
        <w:rPr>
          <w:rFonts w:ascii="Open Sans Light" w:hAnsi="Open Sans Light" w:cs="Open Sans Light"/>
        </w:rPr>
        <w:t xml:space="preserve"> à un instant </w:t>
      </w:r>
      <w:r w:rsidR="002B1B07">
        <w:rPr>
          <w:rFonts w:ascii="Open Sans Light" w:hAnsi="Open Sans Light" w:cs="Open Sans Light"/>
        </w:rPr>
        <w:t>donné</w:t>
      </w:r>
      <w:r w:rsidR="001C73B3">
        <w:rPr>
          <w:rFonts w:ascii="Open Sans Light" w:hAnsi="Open Sans Light" w:cs="Open Sans Light"/>
        </w:rPr>
        <w:t>,</w:t>
      </w:r>
      <w:r w:rsidR="002B1B07" w:rsidRPr="000A5578">
        <w:rPr>
          <w:rFonts w:ascii="Open Sans Light" w:hAnsi="Open Sans Light" w:cs="Open Sans Light"/>
        </w:rPr>
        <w:t xml:space="preserve"> </w:t>
      </w:r>
      <w:r w:rsidRPr="000A5578">
        <w:rPr>
          <w:rFonts w:ascii="Open Sans Light" w:hAnsi="Open Sans Light" w:cs="Open Sans Light"/>
        </w:rPr>
        <w:t>de chacun</w:t>
      </w:r>
      <w:r>
        <w:rPr>
          <w:rFonts w:ascii="Open Sans Light" w:hAnsi="Open Sans Light" w:cs="Open Sans Light"/>
        </w:rPr>
        <w:t xml:space="preserve"> </w:t>
      </w:r>
      <w:r w:rsidR="00D7107C">
        <w:rPr>
          <w:rFonts w:ascii="Open Sans Light" w:hAnsi="Open Sans Light" w:cs="Open Sans Light"/>
        </w:rPr>
        <w:t xml:space="preserve">des </w:t>
      </w:r>
      <w:r>
        <w:rPr>
          <w:rFonts w:ascii="Open Sans Light" w:hAnsi="Open Sans Light" w:cs="Open Sans Light"/>
        </w:rPr>
        <w:t>établissement</w:t>
      </w:r>
      <w:r w:rsidR="00D7107C">
        <w:rPr>
          <w:rFonts w:ascii="Open Sans Light" w:hAnsi="Open Sans Light" w:cs="Open Sans Light"/>
        </w:rPr>
        <w:t>s</w:t>
      </w:r>
      <w:r>
        <w:rPr>
          <w:rFonts w:ascii="Open Sans Light" w:hAnsi="Open Sans Light" w:cs="Open Sans Light"/>
        </w:rPr>
        <w:t xml:space="preserve"> (e</w:t>
      </w:r>
      <w:r w:rsidRPr="000A5578">
        <w:rPr>
          <w:rFonts w:ascii="Open Sans Light" w:hAnsi="Open Sans Light" w:cs="Open Sans Light"/>
        </w:rPr>
        <w:t xml:space="preserve">xistence ou non d'un service dédié, nombre de personnes travaillant </w:t>
      </w:r>
      <w:r w:rsidR="00836670">
        <w:rPr>
          <w:rFonts w:ascii="Open Sans Light" w:hAnsi="Open Sans Light" w:cs="Open Sans Light"/>
        </w:rPr>
        <w:t>pour</w:t>
      </w:r>
      <w:r w:rsidR="00836670" w:rsidRPr="000A5578">
        <w:rPr>
          <w:rFonts w:ascii="Open Sans Light" w:hAnsi="Open Sans Light" w:cs="Open Sans Light"/>
        </w:rPr>
        <w:t xml:space="preserve"> </w:t>
      </w:r>
      <w:r w:rsidR="00AE5590">
        <w:rPr>
          <w:rFonts w:ascii="Open Sans Light" w:hAnsi="Open Sans Light" w:cs="Open Sans Light"/>
        </w:rPr>
        <w:t xml:space="preserve">cet </w:t>
      </w:r>
      <w:r w:rsidRPr="000A5578">
        <w:rPr>
          <w:rFonts w:ascii="Open Sans Light" w:hAnsi="Open Sans Light" w:cs="Open Sans Light"/>
        </w:rPr>
        <w:t>accompagnement, nombre d'étudiants</w:t>
      </w:r>
      <w:r>
        <w:rPr>
          <w:rFonts w:ascii="Open Sans Light" w:hAnsi="Open Sans Light" w:cs="Open Sans Light"/>
        </w:rPr>
        <w:t xml:space="preserve"> </w:t>
      </w:r>
      <w:r w:rsidR="00240AD6">
        <w:rPr>
          <w:rFonts w:ascii="Open Sans Light" w:hAnsi="Open Sans Light" w:cs="Open Sans Light"/>
        </w:rPr>
        <w:t>bénéficiaires</w:t>
      </w:r>
      <w:r w:rsidRPr="000A5578">
        <w:rPr>
          <w:rFonts w:ascii="Open Sans Light" w:hAnsi="Open Sans Light" w:cs="Open Sans Light"/>
        </w:rPr>
        <w:t>, type</w:t>
      </w:r>
      <w:r>
        <w:rPr>
          <w:rFonts w:ascii="Open Sans Light" w:hAnsi="Open Sans Light" w:cs="Open Sans Light"/>
        </w:rPr>
        <w:t xml:space="preserve"> d'accompagnement proposé...). </w:t>
      </w:r>
      <w:r w:rsidR="002B2593" w:rsidRPr="002B2593">
        <w:rPr>
          <w:rFonts w:ascii="Open Sans Light" w:hAnsi="Open Sans Light" w:cs="Open Sans Light"/>
        </w:rPr>
        <w:t>La première grille de présentation</w:t>
      </w:r>
      <w:r w:rsidR="005C52BD">
        <w:rPr>
          <w:rFonts w:ascii="Open Sans Light" w:hAnsi="Open Sans Light" w:cs="Open Sans Light"/>
        </w:rPr>
        <w:t>,</w:t>
      </w:r>
      <w:r w:rsidR="002B2593" w:rsidRPr="002B2593">
        <w:rPr>
          <w:rFonts w:ascii="Open Sans Light" w:hAnsi="Open Sans Light" w:cs="Open Sans Light"/>
        </w:rPr>
        <w:t xml:space="preserve"> </w:t>
      </w:r>
      <w:r w:rsidR="005C52BD">
        <w:rPr>
          <w:rFonts w:ascii="Open Sans Light" w:hAnsi="Open Sans Light" w:cs="Open Sans Light"/>
        </w:rPr>
        <w:t>en</w:t>
      </w:r>
      <w:r w:rsidR="005C52BD" w:rsidRPr="002B2593">
        <w:rPr>
          <w:rFonts w:ascii="Open Sans Light" w:hAnsi="Open Sans Light" w:cs="Open Sans Light"/>
        </w:rPr>
        <w:t xml:space="preserve"> </w:t>
      </w:r>
      <w:r w:rsidR="002B2593" w:rsidRPr="002B2593">
        <w:rPr>
          <w:rFonts w:ascii="Open Sans Light" w:hAnsi="Open Sans Light" w:cs="Open Sans Light"/>
        </w:rPr>
        <w:t>début de projet</w:t>
      </w:r>
      <w:r w:rsidR="005C52BD">
        <w:rPr>
          <w:rFonts w:ascii="Open Sans Light" w:hAnsi="Open Sans Light" w:cs="Open Sans Light"/>
        </w:rPr>
        <w:t>,</w:t>
      </w:r>
      <w:r w:rsidR="002B2593" w:rsidRPr="002B2593">
        <w:rPr>
          <w:rFonts w:ascii="Open Sans Light" w:hAnsi="Open Sans Light" w:cs="Open Sans Light"/>
        </w:rPr>
        <w:t xml:space="preserve"> est terminée</w:t>
      </w:r>
      <w:r w:rsidR="002B2593">
        <w:rPr>
          <w:rFonts w:ascii="Open Sans Light" w:hAnsi="Open Sans Light" w:cs="Open Sans Light"/>
        </w:rPr>
        <w:t xml:space="preserve">. </w:t>
      </w:r>
      <w:r>
        <w:rPr>
          <w:rFonts w:ascii="Open Sans Light" w:hAnsi="Open Sans Light" w:cs="Open Sans Light"/>
        </w:rPr>
        <w:t>Deux</w:t>
      </w:r>
      <w:r w:rsidRPr="000A5578">
        <w:rPr>
          <w:rFonts w:ascii="Open Sans Light" w:hAnsi="Open Sans Light" w:cs="Open Sans Light"/>
        </w:rPr>
        <w:t xml:space="preserve"> maquettes Genially interactives</w:t>
      </w:r>
      <w:r w:rsidR="006F55E2">
        <w:rPr>
          <w:rFonts w:ascii="Open Sans Light" w:hAnsi="Open Sans Light" w:cs="Open Sans Light"/>
        </w:rPr>
        <w:t>,</w:t>
      </w:r>
      <w:r w:rsidRPr="000A5578">
        <w:rPr>
          <w:rFonts w:ascii="Open Sans Light" w:hAnsi="Open Sans Light" w:cs="Open Sans Light"/>
        </w:rPr>
        <w:t xml:space="preserve"> dédiées à la communication et reprenant les éléments inscrits dans </w:t>
      </w:r>
      <w:r w:rsidR="006D52DE">
        <w:rPr>
          <w:rFonts w:ascii="Open Sans Light" w:hAnsi="Open Sans Light" w:cs="Open Sans Light"/>
        </w:rPr>
        <w:t>c</w:t>
      </w:r>
      <w:r w:rsidR="006D52DE" w:rsidRPr="000A5578">
        <w:rPr>
          <w:rFonts w:ascii="Open Sans Light" w:hAnsi="Open Sans Light" w:cs="Open Sans Light"/>
        </w:rPr>
        <w:t xml:space="preserve">es </w:t>
      </w:r>
      <w:r w:rsidRPr="000A5578">
        <w:rPr>
          <w:rFonts w:ascii="Open Sans Light" w:hAnsi="Open Sans Light" w:cs="Open Sans Light"/>
        </w:rPr>
        <w:t>grilles</w:t>
      </w:r>
      <w:r w:rsidR="006F55E2">
        <w:rPr>
          <w:rFonts w:ascii="Open Sans Light" w:hAnsi="Open Sans Light" w:cs="Open Sans Light"/>
        </w:rPr>
        <w:t>,</w:t>
      </w:r>
      <w:r>
        <w:rPr>
          <w:rFonts w:ascii="Open Sans Light" w:hAnsi="Open Sans Light" w:cs="Open Sans Light"/>
        </w:rPr>
        <w:t xml:space="preserve"> </w:t>
      </w:r>
      <w:r w:rsidR="002B2593">
        <w:rPr>
          <w:rFonts w:ascii="Open Sans Light" w:hAnsi="Open Sans Light" w:cs="Open Sans Light"/>
        </w:rPr>
        <w:t>seront</w:t>
      </w:r>
      <w:r>
        <w:rPr>
          <w:rFonts w:ascii="Open Sans Light" w:hAnsi="Open Sans Light" w:cs="Open Sans Light"/>
        </w:rPr>
        <w:t xml:space="preserve"> produites</w:t>
      </w:r>
      <w:r w:rsidRPr="000A5578">
        <w:rPr>
          <w:rFonts w:ascii="Open Sans Light" w:hAnsi="Open Sans Light" w:cs="Open Sans Light"/>
        </w:rPr>
        <w:t xml:space="preserve">. </w:t>
      </w:r>
      <w:r w:rsidR="002B2593" w:rsidRPr="002B2593">
        <w:rPr>
          <w:rFonts w:ascii="Open Sans Light" w:hAnsi="Open Sans Light" w:cs="Open Sans Light"/>
        </w:rPr>
        <w:t xml:space="preserve">Le modèle de </w:t>
      </w:r>
      <w:r w:rsidR="006F55E2">
        <w:rPr>
          <w:rFonts w:ascii="Open Sans Light" w:hAnsi="Open Sans Light" w:cs="Open Sans Light"/>
        </w:rPr>
        <w:t>cette</w:t>
      </w:r>
      <w:r w:rsidR="006F55E2" w:rsidRPr="002B2593">
        <w:rPr>
          <w:rFonts w:ascii="Open Sans Light" w:hAnsi="Open Sans Light" w:cs="Open Sans Light"/>
        </w:rPr>
        <w:t xml:space="preserve"> </w:t>
      </w:r>
      <w:r w:rsidR="002B2593" w:rsidRPr="002B2593">
        <w:rPr>
          <w:rFonts w:ascii="Open Sans Light" w:hAnsi="Open Sans Light" w:cs="Open Sans Light"/>
        </w:rPr>
        <w:t xml:space="preserve">maquette est en cours d’élaboration. </w:t>
      </w:r>
      <w:r w:rsidRPr="000A5578">
        <w:rPr>
          <w:rFonts w:ascii="Open Sans Light" w:hAnsi="Open Sans Light" w:cs="Open Sans Light"/>
        </w:rPr>
        <w:t xml:space="preserve">L’objectif </w:t>
      </w:r>
      <w:r w:rsidR="002B2593">
        <w:rPr>
          <w:rFonts w:ascii="Open Sans Light" w:hAnsi="Open Sans Light" w:cs="Open Sans Light"/>
        </w:rPr>
        <w:t>est</w:t>
      </w:r>
      <w:r w:rsidRPr="000A5578">
        <w:rPr>
          <w:rFonts w:ascii="Open Sans Light" w:hAnsi="Open Sans Light" w:cs="Open Sans Light"/>
        </w:rPr>
        <w:t xml:space="preserve"> de réaliser une grille et une maquette Genially en début de projet </w:t>
      </w:r>
      <w:r w:rsidR="000022A7">
        <w:rPr>
          <w:rFonts w:ascii="Open Sans Light" w:hAnsi="Open Sans Light" w:cs="Open Sans Light"/>
        </w:rPr>
        <w:t>et</w:t>
      </w:r>
      <w:r w:rsidR="00D86D84">
        <w:rPr>
          <w:rFonts w:ascii="Open Sans Light" w:hAnsi="Open Sans Light" w:cs="Open Sans Light"/>
        </w:rPr>
        <w:t xml:space="preserve"> une</w:t>
      </w:r>
      <w:r w:rsidRPr="000A5578">
        <w:rPr>
          <w:rFonts w:ascii="Open Sans Light" w:hAnsi="Open Sans Light" w:cs="Open Sans Light"/>
        </w:rPr>
        <w:t xml:space="preserve"> en fin de projet. </w:t>
      </w:r>
    </w:p>
    <w:p w14:paraId="7F32834B" w14:textId="44D4652D" w:rsidR="000A5578" w:rsidRPr="000A5578" w:rsidRDefault="002B2593" w:rsidP="000A5578">
      <w:pPr>
        <w:rPr>
          <w:rFonts w:ascii="Open Sans Light" w:hAnsi="Open Sans Light" w:cs="Open Sans Light"/>
        </w:rPr>
      </w:pPr>
      <w:r>
        <w:rPr>
          <w:rFonts w:ascii="Open Sans Light" w:hAnsi="Open Sans Light" w:cs="Open Sans Light"/>
        </w:rPr>
        <w:t xml:space="preserve">Le </w:t>
      </w:r>
      <w:r w:rsidR="00D3623C">
        <w:rPr>
          <w:rFonts w:ascii="Open Sans Light" w:hAnsi="Open Sans Light" w:cs="Open Sans Light"/>
        </w:rPr>
        <w:t>livrable 2</w:t>
      </w:r>
      <w:r>
        <w:rPr>
          <w:rFonts w:ascii="Open Sans Light" w:hAnsi="Open Sans Light" w:cs="Open Sans Light"/>
        </w:rPr>
        <w:t xml:space="preserve"> </w:t>
      </w:r>
      <w:r w:rsidR="00D3623C">
        <w:rPr>
          <w:rFonts w:ascii="Open Sans Light" w:hAnsi="Open Sans Light" w:cs="Open Sans Light"/>
        </w:rPr>
        <w:t>com</w:t>
      </w:r>
      <w:r>
        <w:rPr>
          <w:rFonts w:ascii="Open Sans Light" w:hAnsi="Open Sans Light" w:cs="Open Sans Light"/>
        </w:rPr>
        <w:t xml:space="preserve">prend </w:t>
      </w:r>
      <w:r w:rsidR="003947F8">
        <w:rPr>
          <w:rFonts w:ascii="Open Sans Light" w:hAnsi="Open Sans Light" w:cs="Open Sans Light"/>
        </w:rPr>
        <w:t>un premier outil</w:t>
      </w:r>
      <w:r w:rsidR="00D3623C">
        <w:rPr>
          <w:rFonts w:ascii="Open Sans Light" w:hAnsi="Open Sans Light" w:cs="Open Sans Light"/>
        </w:rPr>
        <w:t xml:space="preserve"> d’aide à la décision (arbre décisionnel)</w:t>
      </w:r>
      <w:r w:rsidR="00FE33AC">
        <w:rPr>
          <w:rFonts w:ascii="Open Sans Light" w:hAnsi="Open Sans Light" w:cs="Open Sans Light"/>
        </w:rPr>
        <w:t xml:space="preserve"> destiné aux </w:t>
      </w:r>
      <w:r w:rsidR="000A5578" w:rsidRPr="000A5578">
        <w:rPr>
          <w:rFonts w:ascii="Open Sans Light" w:hAnsi="Open Sans Light" w:cs="Open Sans Light"/>
        </w:rPr>
        <w:t>direction</w:t>
      </w:r>
      <w:r w:rsidR="00FE33AC">
        <w:rPr>
          <w:rFonts w:ascii="Open Sans Light" w:hAnsi="Open Sans Light" w:cs="Open Sans Light"/>
        </w:rPr>
        <w:t>s</w:t>
      </w:r>
      <w:r w:rsidR="000A5578" w:rsidRPr="000A5578">
        <w:rPr>
          <w:rFonts w:ascii="Open Sans Light" w:hAnsi="Open Sans Light" w:cs="Open Sans Light"/>
        </w:rPr>
        <w:t xml:space="preserve"> d'établissement souhaitant mettre en place </w:t>
      </w:r>
      <w:r w:rsidR="00D3623C">
        <w:rPr>
          <w:rFonts w:ascii="Open Sans Light" w:hAnsi="Open Sans Light" w:cs="Open Sans Light"/>
        </w:rPr>
        <w:t>un</w:t>
      </w:r>
      <w:r w:rsidR="00024C4D">
        <w:rPr>
          <w:rFonts w:ascii="Open Sans Light" w:hAnsi="Open Sans Light" w:cs="Open Sans Light"/>
        </w:rPr>
        <w:t>e</w:t>
      </w:r>
      <w:r w:rsidR="00FE04A7">
        <w:rPr>
          <w:rFonts w:ascii="Open Sans Light" w:hAnsi="Open Sans Light" w:cs="Open Sans Light"/>
        </w:rPr>
        <w:t xml:space="preserve"> </w:t>
      </w:r>
      <w:r w:rsidR="006D4FB2">
        <w:rPr>
          <w:rFonts w:ascii="Open Sans Light" w:hAnsi="Open Sans Light" w:cs="Open Sans Light"/>
        </w:rPr>
        <w:t>cellule</w:t>
      </w:r>
      <w:r w:rsidR="00024C4D">
        <w:rPr>
          <w:rFonts w:ascii="Open Sans Light" w:hAnsi="Open Sans Light" w:cs="Open Sans Light"/>
        </w:rPr>
        <w:t xml:space="preserve"> d’</w:t>
      </w:r>
      <w:r w:rsidR="000A5578" w:rsidRPr="000A5578">
        <w:rPr>
          <w:rFonts w:ascii="Open Sans Light" w:hAnsi="Open Sans Light" w:cs="Open Sans Light"/>
        </w:rPr>
        <w:t>accompagnement pédagogique</w:t>
      </w:r>
      <w:r w:rsidR="00D3623C">
        <w:rPr>
          <w:rFonts w:ascii="Open Sans Light" w:hAnsi="Open Sans Light" w:cs="Open Sans Light"/>
        </w:rPr>
        <w:t xml:space="preserve"> des enseignants</w:t>
      </w:r>
      <w:r w:rsidR="000A5578" w:rsidRPr="000A5578">
        <w:rPr>
          <w:rFonts w:ascii="Open Sans Light" w:hAnsi="Open Sans Light" w:cs="Open Sans Light"/>
        </w:rPr>
        <w:t xml:space="preserve"> (</w:t>
      </w:r>
      <w:r>
        <w:rPr>
          <w:rFonts w:ascii="Open Sans Light" w:hAnsi="Open Sans Light" w:cs="Open Sans Light"/>
        </w:rPr>
        <w:t>finalisation fin 2023</w:t>
      </w:r>
      <w:r w:rsidR="000A5578" w:rsidRPr="000A5578">
        <w:rPr>
          <w:rFonts w:ascii="Open Sans Light" w:hAnsi="Open Sans Light" w:cs="Open Sans Light"/>
        </w:rPr>
        <w:t>).</w:t>
      </w:r>
      <w:r w:rsidR="00D3623C">
        <w:rPr>
          <w:rFonts w:ascii="Open Sans Light" w:hAnsi="Open Sans Light" w:cs="Open Sans Light"/>
        </w:rPr>
        <w:t xml:space="preserve"> Il comprend u</w:t>
      </w:r>
      <w:r w:rsidR="000A5578" w:rsidRPr="000A5578">
        <w:rPr>
          <w:rFonts w:ascii="Open Sans Light" w:hAnsi="Open Sans Light" w:cs="Open Sans Light"/>
        </w:rPr>
        <w:t>n</w:t>
      </w:r>
      <w:r w:rsidR="00821E85">
        <w:rPr>
          <w:rFonts w:ascii="Open Sans Light" w:hAnsi="Open Sans Light" w:cs="Open Sans Light"/>
        </w:rPr>
        <w:t xml:space="preserve"> second</w:t>
      </w:r>
      <w:r w:rsidR="000A5578" w:rsidRPr="000A5578">
        <w:rPr>
          <w:rFonts w:ascii="Open Sans Light" w:hAnsi="Open Sans Light" w:cs="Open Sans Light"/>
        </w:rPr>
        <w:t xml:space="preserve"> outil d’aide à la structuration </w:t>
      </w:r>
      <w:r w:rsidR="00D3467A" w:rsidRPr="00D3623C">
        <w:rPr>
          <w:rFonts w:ascii="Open Sans Light" w:hAnsi="Open Sans Light" w:cs="Open Sans Light"/>
        </w:rPr>
        <w:t>d</w:t>
      </w:r>
      <w:r w:rsidR="00D3467A">
        <w:rPr>
          <w:rFonts w:ascii="Open Sans Light" w:hAnsi="Open Sans Light" w:cs="Open Sans Light"/>
        </w:rPr>
        <w:t>e ce type</w:t>
      </w:r>
      <w:r w:rsidR="00D3467A" w:rsidRPr="00D3623C">
        <w:rPr>
          <w:rFonts w:ascii="Open Sans Light" w:hAnsi="Open Sans Light" w:cs="Open Sans Light"/>
        </w:rPr>
        <w:t xml:space="preserve"> </w:t>
      </w:r>
      <w:r w:rsidR="00D3623C" w:rsidRPr="00D3623C">
        <w:rPr>
          <w:rFonts w:ascii="Open Sans Light" w:hAnsi="Open Sans Light" w:cs="Open Sans Light"/>
        </w:rPr>
        <w:t>cellule</w:t>
      </w:r>
      <w:r w:rsidR="00D3623C">
        <w:rPr>
          <w:rFonts w:ascii="Open Sans Light" w:hAnsi="Open Sans Light" w:cs="Open Sans Light"/>
        </w:rPr>
        <w:t>,</w:t>
      </w:r>
      <w:r w:rsidR="00D3623C" w:rsidRPr="00D3623C">
        <w:rPr>
          <w:rFonts w:ascii="Open Sans Light" w:hAnsi="Open Sans Light" w:cs="Open Sans Light"/>
        </w:rPr>
        <w:t xml:space="preserve"> </w:t>
      </w:r>
      <w:r w:rsidR="000A5578" w:rsidRPr="000A5578">
        <w:rPr>
          <w:rFonts w:ascii="Open Sans Light" w:hAnsi="Open Sans Light" w:cs="Open Sans Light"/>
        </w:rPr>
        <w:t>à destination des managers</w:t>
      </w:r>
      <w:r w:rsidR="00D3623C">
        <w:rPr>
          <w:rFonts w:ascii="Open Sans Light" w:hAnsi="Open Sans Light" w:cs="Open Sans Light"/>
        </w:rPr>
        <w:t xml:space="preserve">. </w:t>
      </w:r>
      <w:r w:rsidR="00D3467A">
        <w:rPr>
          <w:rFonts w:ascii="Open Sans Light" w:hAnsi="Open Sans Light" w:cs="Open Sans Light"/>
        </w:rPr>
        <w:t>Cet outil</w:t>
      </w:r>
      <w:r w:rsidR="00900E97">
        <w:rPr>
          <w:rFonts w:ascii="Open Sans Light" w:hAnsi="Open Sans Light" w:cs="Open Sans Light"/>
        </w:rPr>
        <w:t xml:space="preserve"> facilite</w:t>
      </w:r>
      <w:r w:rsidR="00D3467A">
        <w:rPr>
          <w:rFonts w:ascii="Open Sans Light" w:hAnsi="Open Sans Light" w:cs="Open Sans Light"/>
        </w:rPr>
        <w:t>ra</w:t>
      </w:r>
      <w:r w:rsidR="00900E97">
        <w:rPr>
          <w:rFonts w:ascii="Open Sans Light" w:hAnsi="Open Sans Light" w:cs="Open Sans Light"/>
        </w:rPr>
        <w:t xml:space="preserve"> la mise en œuvre des </w:t>
      </w:r>
      <w:r w:rsidR="000A5578" w:rsidRPr="000A5578">
        <w:rPr>
          <w:rFonts w:ascii="Open Sans Light" w:hAnsi="Open Sans Light" w:cs="Open Sans Light"/>
        </w:rPr>
        <w:t xml:space="preserve">activités </w:t>
      </w:r>
      <w:r w:rsidR="00B157A1">
        <w:rPr>
          <w:rFonts w:ascii="Open Sans Light" w:hAnsi="Open Sans Light" w:cs="Open Sans Light"/>
        </w:rPr>
        <w:t xml:space="preserve">d’accompagnement </w:t>
      </w:r>
      <w:r w:rsidR="00D8324E">
        <w:rPr>
          <w:rFonts w:ascii="Open Sans Light" w:hAnsi="Open Sans Light" w:cs="Open Sans Light"/>
        </w:rPr>
        <w:t>pédagogique</w:t>
      </w:r>
      <w:r w:rsidR="00FE04A7">
        <w:rPr>
          <w:rFonts w:ascii="Open Sans Light" w:hAnsi="Open Sans Light" w:cs="Open Sans Light"/>
        </w:rPr>
        <w:t xml:space="preserve"> </w:t>
      </w:r>
      <w:r w:rsidR="00900E97">
        <w:rPr>
          <w:rFonts w:ascii="Open Sans Light" w:hAnsi="Open Sans Light" w:cs="Open Sans Light"/>
        </w:rPr>
        <w:t>en présentant</w:t>
      </w:r>
      <w:r w:rsidR="000A5578" w:rsidRPr="000A5578">
        <w:rPr>
          <w:rFonts w:ascii="Open Sans Light" w:hAnsi="Open Sans Light" w:cs="Open Sans Light"/>
        </w:rPr>
        <w:t xml:space="preserve"> </w:t>
      </w:r>
      <w:r w:rsidR="00900E97">
        <w:rPr>
          <w:rFonts w:ascii="Open Sans Light" w:hAnsi="Open Sans Light" w:cs="Open Sans Light"/>
        </w:rPr>
        <w:t>le</w:t>
      </w:r>
      <w:r w:rsidR="000A1E2E">
        <w:rPr>
          <w:rFonts w:ascii="Open Sans Light" w:hAnsi="Open Sans Light" w:cs="Open Sans Light"/>
        </w:rPr>
        <w:t>ur</w:t>
      </w:r>
      <w:r w:rsidR="00900E97">
        <w:rPr>
          <w:rFonts w:ascii="Open Sans Light" w:hAnsi="Open Sans Light" w:cs="Open Sans Light"/>
        </w:rPr>
        <w:t>s</w:t>
      </w:r>
      <w:r w:rsidR="000A5578" w:rsidRPr="000A5578">
        <w:rPr>
          <w:rFonts w:ascii="Open Sans Light" w:hAnsi="Open Sans Light" w:cs="Open Sans Light"/>
        </w:rPr>
        <w:t xml:space="preserve"> étapes de réalisation</w:t>
      </w:r>
      <w:r w:rsidR="00900E97">
        <w:rPr>
          <w:rFonts w:ascii="Open Sans Light" w:hAnsi="Open Sans Light" w:cs="Open Sans Light"/>
        </w:rPr>
        <w:t>, l</w:t>
      </w:r>
      <w:r w:rsidR="000A5578" w:rsidRPr="000A5578">
        <w:rPr>
          <w:rFonts w:ascii="Open Sans Light" w:hAnsi="Open Sans Light" w:cs="Open Sans Light"/>
        </w:rPr>
        <w:t xml:space="preserve">es ressources nécessaires, les points de vigilance et </w:t>
      </w:r>
      <w:r w:rsidR="00900E97">
        <w:rPr>
          <w:rFonts w:ascii="Open Sans Light" w:hAnsi="Open Sans Light" w:cs="Open Sans Light"/>
        </w:rPr>
        <w:t>en formulant des</w:t>
      </w:r>
      <w:r w:rsidR="000A5578" w:rsidRPr="000A5578">
        <w:rPr>
          <w:rFonts w:ascii="Open Sans Light" w:hAnsi="Open Sans Light" w:cs="Open Sans Light"/>
        </w:rPr>
        <w:t xml:space="preserve"> recommandations. 90 activités pouvant être réalisées au sein d’une cellule d’accompagnement</w:t>
      </w:r>
      <w:r w:rsidR="00E32ABB">
        <w:rPr>
          <w:rFonts w:ascii="Open Sans Light" w:hAnsi="Open Sans Light" w:cs="Open Sans Light"/>
        </w:rPr>
        <w:t xml:space="preserve"> ont été identifiées et</w:t>
      </w:r>
      <w:r w:rsidR="000A5578" w:rsidRPr="000A5578">
        <w:rPr>
          <w:rFonts w:ascii="Open Sans Light" w:hAnsi="Open Sans Light" w:cs="Open Sans Light"/>
        </w:rPr>
        <w:t xml:space="preserve"> </w:t>
      </w:r>
      <w:r w:rsidR="00900E97">
        <w:rPr>
          <w:rFonts w:ascii="Open Sans Light" w:hAnsi="Open Sans Light" w:cs="Open Sans Light"/>
        </w:rPr>
        <w:t>regroupées</w:t>
      </w:r>
      <w:r w:rsidR="000A5578" w:rsidRPr="000A5578">
        <w:rPr>
          <w:rFonts w:ascii="Open Sans Light" w:hAnsi="Open Sans Light" w:cs="Open Sans Light"/>
        </w:rPr>
        <w:t xml:space="preserve"> en 6 thématiques et 19 sous-thématiques. Un modèl</w:t>
      </w:r>
      <w:r w:rsidR="00900E97">
        <w:rPr>
          <w:rFonts w:ascii="Open Sans Light" w:hAnsi="Open Sans Light" w:cs="Open Sans Light"/>
        </w:rPr>
        <w:t xml:space="preserve">e de fiche action a été élaboré. </w:t>
      </w:r>
      <w:r w:rsidR="00900E97" w:rsidRPr="000A5578">
        <w:rPr>
          <w:rFonts w:ascii="Open Sans Light" w:hAnsi="Open Sans Light" w:cs="Open Sans Light"/>
        </w:rPr>
        <w:t xml:space="preserve">Une fiche action est prévue par activité. </w:t>
      </w:r>
      <w:r w:rsidR="00900E97">
        <w:rPr>
          <w:rFonts w:ascii="Open Sans Light" w:hAnsi="Open Sans Light" w:cs="Open Sans Light"/>
        </w:rPr>
        <w:t xml:space="preserve">La moitié des fiches ont été réalisées ou sont en cours de réalisation. </w:t>
      </w:r>
    </w:p>
    <w:p w14:paraId="289DF44E" w14:textId="3913C475" w:rsidR="000A5578" w:rsidRPr="000A5578" w:rsidRDefault="000A5578" w:rsidP="000A5578">
      <w:pPr>
        <w:rPr>
          <w:rFonts w:ascii="Open Sans Light" w:hAnsi="Open Sans Light" w:cs="Open Sans Light"/>
        </w:rPr>
      </w:pPr>
      <w:r w:rsidRPr="000A5578">
        <w:rPr>
          <w:rFonts w:ascii="Open Sans Light" w:hAnsi="Open Sans Light" w:cs="Open Sans Light"/>
        </w:rPr>
        <w:t>Le livrable 3</w:t>
      </w:r>
      <w:r w:rsidR="00900E97">
        <w:rPr>
          <w:rFonts w:ascii="Open Sans Light" w:hAnsi="Open Sans Light" w:cs="Open Sans Light"/>
        </w:rPr>
        <w:t xml:space="preserve"> est un </w:t>
      </w:r>
      <w:r w:rsidRPr="000A5578">
        <w:rPr>
          <w:rFonts w:ascii="Open Sans Light" w:hAnsi="Open Sans Light" w:cs="Open Sans Light"/>
        </w:rPr>
        <w:t xml:space="preserve">document </w:t>
      </w:r>
      <w:r w:rsidR="00900E97">
        <w:rPr>
          <w:rFonts w:ascii="Open Sans Light" w:hAnsi="Open Sans Light" w:cs="Open Sans Light"/>
        </w:rPr>
        <w:t xml:space="preserve">visant à </w:t>
      </w:r>
      <w:r w:rsidRPr="000A5578">
        <w:rPr>
          <w:rFonts w:ascii="Open Sans Light" w:hAnsi="Open Sans Light" w:cs="Open Sans Light"/>
        </w:rPr>
        <w:t>favoris</w:t>
      </w:r>
      <w:r w:rsidR="00900E97">
        <w:rPr>
          <w:rFonts w:ascii="Open Sans Light" w:hAnsi="Open Sans Light" w:cs="Open Sans Light"/>
        </w:rPr>
        <w:t xml:space="preserve">er </w:t>
      </w:r>
      <w:r w:rsidRPr="000A5578">
        <w:rPr>
          <w:rFonts w:ascii="Open Sans Light" w:hAnsi="Open Sans Light" w:cs="Open Sans Light"/>
        </w:rPr>
        <w:t>une a</w:t>
      </w:r>
      <w:r w:rsidR="00900E97">
        <w:rPr>
          <w:rFonts w:ascii="Open Sans Light" w:hAnsi="Open Sans Light" w:cs="Open Sans Light"/>
        </w:rPr>
        <w:t xml:space="preserve">pproche réflexive.  </w:t>
      </w:r>
      <w:r w:rsidR="007C64F7">
        <w:rPr>
          <w:rFonts w:ascii="Open Sans Light" w:hAnsi="Open Sans Light" w:cs="Open Sans Light"/>
        </w:rPr>
        <w:t>Il</w:t>
      </w:r>
      <w:r w:rsidR="00900E97">
        <w:rPr>
          <w:rFonts w:ascii="Open Sans Light" w:hAnsi="Open Sans Light" w:cs="Open Sans Light"/>
        </w:rPr>
        <w:t xml:space="preserve"> permet </w:t>
      </w:r>
      <w:r w:rsidR="007C64F7">
        <w:rPr>
          <w:rFonts w:ascii="Open Sans Light" w:hAnsi="Open Sans Light" w:cs="Open Sans Light"/>
        </w:rPr>
        <w:t xml:space="preserve">à </w:t>
      </w:r>
      <w:r w:rsidRPr="000A5578">
        <w:rPr>
          <w:rFonts w:ascii="Open Sans Light" w:hAnsi="Open Sans Light" w:cs="Open Sans Light"/>
        </w:rPr>
        <w:t xml:space="preserve">chaque membre du </w:t>
      </w:r>
      <w:r w:rsidR="00BF7370">
        <w:rPr>
          <w:rFonts w:ascii="Open Sans Light" w:hAnsi="Open Sans Light" w:cs="Open Sans Light"/>
        </w:rPr>
        <w:t>groupe de</w:t>
      </w:r>
      <w:r w:rsidR="00215237">
        <w:rPr>
          <w:rFonts w:ascii="Open Sans Light" w:hAnsi="Open Sans Light" w:cs="Open Sans Light"/>
        </w:rPr>
        <w:t xml:space="preserve"> relater la manière</w:t>
      </w:r>
      <w:r w:rsidR="007C64F7">
        <w:rPr>
          <w:rFonts w:ascii="Open Sans Light" w:hAnsi="Open Sans Light" w:cs="Open Sans Light"/>
        </w:rPr>
        <w:t xml:space="preserve"> dont il </w:t>
      </w:r>
      <w:r w:rsidRPr="000A5578">
        <w:rPr>
          <w:rFonts w:ascii="Open Sans Light" w:hAnsi="Open Sans Light" w:cs="Open Sans Light"/>
        </w:rPr>
        <w:t>vit la structuration de l'accompag</w:t>
      </w:r>
      <w:r w:rsidR="007C64F7">
        <w:rPr>
          <w:rFonts w:ascii="Open Sans Light" w:hAnsi="Open Sans Light" w:cs="Open Sans Light"/>
        </w:rPr>
        <w:t>nement dans son établissement. L</w:t>
      </w:r>
      <w:r w:rsidRPr="000A5578">
        <w:rPr>
          <w:rFonts w:ascii="Open Sans Light" w:hAnsi="Open Sans Light" w:cs="Open Sans Light"/>
        </w:rPr>
        <w:t xml:space="preserve">’ensemble des membres du groupe ont commencé à le compléter. </w:t>
      </w:r>
      <w:r w:rsidR="007C64F7">
        <w:rPr>
          <w:rFonts w:ascii="Open Sans Light" w:hAnsi="Open Sans Light" w:cs="Open Sans Light"/>
        </w:rPr>
        <w:t xml:space="preserve">Il doit permettre </w:t>
      </w:r>
      <w:r w:rsidRPr="000A5578">
        <w:rPr>
          <w:rFonts w:ascii="Open Sans Light" w:hAnsi="Open Sans Light" w:cs="Open Sans Light"/>
        </w:rPr>
        <w:t xml:space="preserve">une mise en commun des expériences et des échanges sur les problématiques rencontrées </w:t>
      </w:r>
      <w:r w:rsidR="00AF7E08">
        <w:rPr>
          <w:rFonts w:ascii="Open Sans Light" w:hAnsi="Open Sans Light" w:cs="Open Sans Light"/>
        </w:rPr>
        <w:t>mais aussi</w:t>
      </w:r>
      <w:r w:rsidR="00AF7E08" w:rsidRPr="000A5578">
        <w:rPr>
          <w:rFonts w:ascii="Open Sans Light" w:hAnsi="Open Sans Light" w:cs="Open Sans Light"/>
        </w:rPr>
        <w:t xml:space="preserve"> </w:t>
      </w:r>
      <w:r w:rsidRPr="000A5578">
        <w:rPr>
          <w:rFonts w:ascii="Open Sans Light" w:hAnsi="Open Sans Light" w:cs="Open Sans Light"/>
        </w:rPr>
        <w:t xml:space="preserve">de garder une </w:t>
      </w:r>
      <w:r w:rsidRPr="000A5578">
        <w:rPr>
          <w:rFonts w:ascii="Open Sans Light" w:hAnsi="Open Sans Light" w:cs="Open Sans Light"/>
        </w:rPr>
        <w:lastRenderedPageBreak/>
        <w:t>trace de ces échanges entre les établissements</w:t>
      </w:r>
      <w:r w:rsidR="00AD2561">
        <w:rPr>
          <w:rFonts w:ascii="Open Sans Light" w:hAnsi="Open Sans Light" w:cs="Open Sans Light"/>
        </w:rPr>
        <w:t>,</w:t>
      </w:r>
      <w:r w:rsidRPr="000A5578">
        <w:rPr>
          <w:rFonts w:ascii="Open Sans Light" w:hAnsi="Open Sans Light" w:cs="Open Sans Light"/>
        </w:rPr>
        <w:t xml:space="preserve"> </w:t>
      </w:r>
      <w:r w:rsidR="00AD2561">
        <w:rPr>
          <w:rFonts w:ascii="Open Sans Light" w:hAnsi="Open Sans Light" w:cs="Open Sans Light"/>
        </w:rPr>
        <w:t>dont les</w:t>
      </w:r>
      <w:r w:rsidRPr="000A5578">
        <w:rPr>
          <w:rFonts w:ascii="Open Sans Light" w:hAnsi="Open Sans Light" w:cs="Open Sans Light"/>
        </w:rPr>
        <w:t xml:space="preserve"> </w:t>
      </w:r>
      <w:r w:rsidR="00AD0C44">
        <w:rPr>
          <w:rFonts w:ascii="Open Sans Light" w:hAnsi="Open Sans Light" w:cs="Open Sans Light"/>
        </w:rPr>
        <w:t>niveaux</w:t>
      </w:r>
      <w:r w:rsidR="00AD0C44" w:rsidRPr="000A5578">
        <w:rPr>
          <w:rFonts w:ascii="Open Sans Light" w:hAnsi="Open Sans Light" w:cs="Open Sans Light"/>
        </w:rPr>
        <w:t xml:space="preserve"> de structuration </w:t>
      </w:r>
      <w:r w:rsidR="00AD2561">
        <w:rPr>
          <w:rFonts w:ascii="Open Sans Light" w:hAnsi="Open Sans Light" w:cs="Open Sans Light"/>
        </w:rPr>
        <w:t xml:space="preserve">de l’accompagnement pédagogique sont </w:t>
      </w:r>
      <w:r w:rsidRPr="000A5578">
        <w:rPr>
          <w:rFonts w:ascii="Open Sans Light" w:hAnsi="Open Sans Light" w:cs="Open Sans Light"/>
        </w:rPr>
        <w:t>très variés.</w:t>
      </w:r>
    </w:p>
    <w:p w14:paraId="6D8DF626" w14:textId="7928F6FE" w:rsidR="000A5578" w:rsidRDefault="000A5578" w:rsidP="000A5578">
      <w:pPr>
        <w:rPr>
          <w:rFonts w:ascii="Open Sans Light" w:hAnsi="Open Sans Light" w:cs="Open Sans Light"/>
        </w:rPr>
      </w:pPr>
      <w:r w:rsidRPr="000A5578">
        <w:rPr>
          <w:rFonts w:ascii="Open Sans Light" w:hAnsi="Open Sans Light" w:cs="Open Sans Light"/>
        </w:rPr>
        <w:t xml:space="preserve">Une réunion de </w:t>
      </w:r>
      <w:r w:rsidR="0060020B" w:rsidRPr="000A5578">
        <w:rPr>
          <w:rFonts w:ascii="Open Sans Light" w:hAnsi="Open Sans Light" w:cs="Open Sans Light"/>
        </w:rPr>
        <w:t>présent</w:t>
      </w:r>
      <w:r w:rsidR="0060020B">
        <w:rPr>
          <w:rFonts w:ascii="Open Sans Light" w:hAnsi="Open Sans Light" w:cs="Open Sans Light"/>
        </w:rPr>
        <w:t>ation de</w:t>
      </w:r>
      <w:r w:rsidR="0060020B" w:rsidRPr="000A5578">
        <w:rPr>
          <w:rFonts w:ascii="Open Sans Light" w:hAnsi="Open Sans Light" w:cs="Open Sans Light"/>
        </w:rPr>
        <w:t xml:space="preserve"> </w:t>
      </w:r>
      <w:r w:rsidRPr="000A5578">
        <w:rPr>
          <w:rFonts w:ascii="Open Sans Light" w:hAnsi="Open Sans Light" w:cs="Open Sans Light"/>
        </w:rPr>
        <w:t>ces travaux aux directions des établissements membres du groupe</w:t>
      </w:r>
      <w:r w:rsidR="0060020B">
        <w:rPr>
          <w:rFonts w:ascii="Open Sans Light" w:hAnsi="Open Sans Light" w:cs="Open Sans Light"/>
        </w:rPr>
        <w:t xml:space="preserve"> </w:t>
      </w:r>
      <w:r w:rsidR="0060020B" w:rsidRPr="000A5578">
        <w:rPr>
          <w:rFonts w:ascii="Open Sans Light" w:hAnsi="Open Sans Light" w:cs="Open Sans Light"/>
        </w:rPr>
        <w:t>est en cours d’organisation</w:t>
      </w:r>
      <w:r w:rsidR="0060020B">
        <w:rPr>
          <w:rFonts w:ascii="Open Sans Light" w:hAnsi="Open Sans Light" w:cs="Open Sans Light"/>
        </w:rPr>
        <w:t xml:space="preserve"> afin </w:t>
      </w:r>
      <w:r w:rsidRPr="000A5578">
        <w:rPr>
          <w:rFonts w:ascii="Open Sans Light" w:hAnsi="Open Sans Light" w:cs="Open Sans Light"/>
        </w:rPr>
        <w:t>d’entamer des discussions concernant la mise en place d’un accompagnement pédagogique</w:t>
      </w:r>
      <w:r w:rsidR="0068166A">
        <w:rPr>
          <w:rFonts w:ascii="Open Sans Light" w:hAnsi="Open Sans Light" w:cs="Open Sans Light"/>
        </w:rPr>
        <w:t xml:space="preserve"> pour les écoles qui n’en disposent pas actuellement.</w:t>
      </w:r>
      <w:r w:rsidRPr="000A5578">
        <w:rPr>
          <w:rFonts w:ascii="Open Sans Light" w:hAnsi="Open Sans Light" w:cs="Open Sans Light"/>
        </w:rPr>
        <w:t xml:space="preserve"> Pour cela</w:t>
      </w:r>
      <w:r w:rsidR="00892805">
        <w:rPr>
          <w:rFonts w:ascii="Open Sans Light" w:hAnsi="Open Sans Light" w:cs="Open Sans Light"/>
        </w:rPr>
        <w:t>,</w:t>
      </w:r>
      <w:r w:rsidRPr="000A5578">
        <w:rPr>
          <w:rFonts w:ascii="Open Sans Light" w:hAnsi="Open Sans Light" w:cs="Open Sans Light"/>
        </w:rPr>
        <w:t xml:space="preserve"> une note de service a également été rédigée.</w:t>
      </w:r>
    </w:p>
    <w:p w14:paraId="337A1D8C" w14:textId="77777777" w:rsidR="005578B5" w:rsidRDefault="005578B5" w:rsidP="005578B5">
      <w:pPr>
        <w:rPr>
          <w:rFonts w:ascii="Open Sans Light" w:hAnsi="Open Sans Light" w:cs="Open Sans Light"/>
          <w:b/>
        </w:rPr>
      </w:pPr>
      <w:r w:rsidRPr="00E92D88">
        <w:rPr>
          <w:rFonts w:ascii="Open Sans Light" w:hAnsi="Open Sans Light" w:cs="Open Sans Light"/>
          <w:b/>
          <w:color w:val="00B050"/>
        </w:rPr>
        <w:t>GT</w:t>
      </w:r>
      <w:r w:rsidRPr="00A261FC">
        <w:rPr>
          <w:rFonts w:ascii="Open Sans Light" w:hAnsi="Open Sans Light" w:cs="Open Sans Light"/>
          <w:b/>
          <w:color w:val="7030A0"/>
        </w:rPr>
        <w:t xml:space="preserve"> </w:t>
      </w:r>
      <w:r>
        <w:rPr>
          <w:rFonts w:ascii="Open Sans Light" w:hAnsi="Open Sans Light" w:cs="Open Sans Light"/>
          <w:b/>
          <w:color w:val="FF0000"/>
        </w:rPr>
        <w:t xml:space="preserve">7.1 </w:t>
      </w:r>
      <w:r w:rsidRPr="007C64F7">
        <w:rPr>
          <w:rFonts w:ascii="Open Sans Light" w:hAnsi="Open Sans Light" w:cs="Open Sans Light"/>
          <w:b/>
        </w:rPr>
        <w:t>Capitalisation et structuration des actions de formation aux usages du numérique pour les enseignants et enseignants-chercheurs des établissements</w:t>
      </w:r>
    </w:p>
    <w:p w14:paraId="6ECC52AE" w14:textId="31BC67AC" w:rsidR="005578B5" w:rsidRPr="00450B2D" w:rsidRDefault="005578B5" w:rsidP="005578B5">
      <w:pPr>
        <w:rPr>
          <w:rFonts w:ascii="Open Sans Light" w:hAnsi="Open Sans Light" w:cs="Open Sans Light"/>
        </w:rPr>
      </w:pPr>
      <w:r w:rsidRPr="00450B2D">
        <w:rPr>
          <w:rFonts w:ascii="Open Sans Light" w:hAnsi="Open Sans Light" w:cs="Open Sans Light"/>
        </w:rPr>
        <w:t xml:space="preserve">Le groupe s’est réuni 12 fois en 2023. L’objectif de ce groupe est de produire une mallette pédagogique en ligne qui présentera </w:t>
      </w:r>
      <w:r>
        <w:rPr>
          <w:rFonts w:ascii="Open Sans Light" w:hAnsi="Open Sans Light" w:cs="Open Sans Light"/>
        </w:rPr>
        <w:t>d</w:t>
      </w:r>
      <w:r w:rsidRPr="00450B2D">
        <w:rPr>
          <w:rFonts w:ascii="Open Sans Light" w:hAnsi="Open Sans Light" w:cs="Open Sans Light"/>
        </w:rPr>
        <w:t xml:space="preserve">es outils que les enseignants peuvent utiliser ainsi que les différentes possibilités offertes par Moodle. Cette mallette </w:t>
      </w:r>
      <w:r>
        <w:rPr>
          <w:rFonts w:ascii="Open Sans Light" w:hAnsi="Open Sans Light" w:cs="Open Sans Light"/>
        </w:rPr>
        <w:t>permettra</w:t>
      </w:r>
      <w:r w:rsidRPr="00450B2D">
        <w:rPr>
          <w:rFonts w:ascii="Open Sans Light" w:hAnsi="Open Sans Light" w:cs="Open Sans Light"/>
        </w:rPr>
        <w:t xml:space="preserve"> aux enseignants </w:t>
      </w:r>
      <w:r>
        <w:rPr>
          <w:rFonts w:ascii="Open Sans Light" w:hAnsi="Open Sans Light" w:cs="Open Sans Light"/>
        </w:rPr>
        <w:t>de</w:t>
      </w:r>
      <w:r w:rsidRPr="00450B2D">
        <w:rPr>
          <w:rFonts w:ascii="Open Sans Light" w:hAnsi="Open Sans Light" w:cs="Open Sans Light"/>
        </w:rPr>
        <w:t xml:space="preserve"> maîtrise</w:t>
      </w:r>
      <w:r>
        <w:rPr>
          <w:rFonts w:ascii="Open Sans Light" w:hAnsi="Open Sans Light" w:cs="Open Sans Light"/>
        </w:rPr>
        <w:t>r</w:t>
      </w:r>
      <w:r w:rsidRPr="00450B2D">
        <w:rPr>
          <w:rFonts w:ascii="Open Sans Light" w:hAnsi="Open Sans Light" w:cs="Open Sans Light"/>
        </w:rPr>
        <w:t xml:space="preserve"> des méthodes et outils numériques afin d’être plus performants dans la mise en place d’enseig</w:t>
      </w:r>
      <w:r>
        <w:rPr>
          <w:rFonts w:ascii="Open Sans Light" w:hAnsi="Open Sans Light" w:cs="Open Sans Light"/>
        </w:rPr>
        <w:t xml:space="preserve">nements hybrides ou </w:t>
      </w:r>
      <w:r w:rsidR="000A1879">
        <w:rPr>
          <w:rFonts w:ascii="Open Sans Light" w:hAnsi="Open Sans Light" w:cs="Open Sans Light"/>
        </w:rPr>
        <w:t>à distancie</w:t>
      </w:r>
      <w:r>
        <w:rPr>
          <w:rFonts w:ascii="Open Sans Light" w:hAnsi="Open Sans Light" w:cs="Open Sans Light"/>
        </w:rPr>
        <w:t xml:space="preserve">. </w:t>
      </w:r>
    </w:p>
    <w:p w14:paraId="2F8CE0B6" w14:textId="77777777" w:rsidR="005578B5" w:rsidRPr="00450B2D" w:rsidRDefault="005578B5" w:rsidP="005578B5">
      <w:pPr>
        <w:contextualSpacing/>
        <w:rPr>
          <w:rFonts w:ascii="Open Sans Light" w:hAnsi="Open Sans Light" w:cs="Open Sans Light"/>
        </w:rPr>
      </w:pPr>
      <w:r w:rsidRPr="00450B2D">
        <w:rPr>
          <w:rFonts w:ascii="Open Sans Light" w:hAnsi="Open Sans Light" w:cs="Open Sans Light"/>
        </w:rPr>
        <w:t xml:space="preserve">La liste des outils </w:t>
      </w:r>
      <w:r>
        <w:rPr>
          <w:rFonts w:ascii="Open Sans Light" w:hAnsi="Open Sans Light" w:cs="Open Sans Light"/>
        </w:rPr>
        <w:t xml:space="preserve">constituant cette mallette </w:t>
      </w:r>
      <w:r w:rsidRPr="00450B2D">
        <w:rPr>
          <w:rFonts w:ascii="Open Sans Light" w:hAnsi="Open Sans Light" w:cs="Open Sans Light"/>
        </w:rPr>
        <w:t xml:space="preserve">a été </w:t>
      </w:r>
      <w:r>
        <w:rPr>
          <w:rFonts w:ascii="Open Sans Light" w:hAnsi="Open Sans Light" w:cs="Open Sans Light"/>
        </w:rPr>
        <w:t>arrêtée</w:t>
      </w:r>
      <w:r w:rsidRPr="00450B2D">
        <w:rPr>
          <w:rFonts w:ascii="Open Sans Light" w:hAnsi="Open Sans Light" w:cs="Open Sans Light"/>
        </w:rPr>
        <w:t xml:space="preserve"> début 2023. Le groupe a ensuite travaillé sur la forme et sur le contenu de la mallette en étudiant les besoins des enseignants. Il s’est appuyé notamment sur le questionnaire enseignants envoyé fin 2022.</w:t>
      </w:r>
      <w:r>
        <w:rPr>
          <w:rFonts w:ascii="Open Sans Light" w:hAnsi="Open Sans Light" w:cs="Open Sans Light"/>
        </w:rPr>
        <w:t xml:space="preserve"> La mallette regroupera</w:t>
      </w:r>
      <w:r w:rsidRPr="00450B2D">
        <w:rPr>
          <w:rFonts w:ascii="Open Sans Light" w:hAnsi="Open Sans Light" w:cs="Open Sans Light"/>
        </w:rPr>
        <w:t xml:space="preserve"> de courtes vidéos</w:t>
      </w:r>
      <w:r>
        <w:rPr>
          <w:rFonts w:ascii="Open Sans Light" w:hAnsi="Open Sans Light" w:cs="Open Sans Light"/>
        </w:rPr>
        <w:t>,</w:t>
      </w:r>
      <w:r w:rsidRPr="00450B2D">
        <w:rPr>
          <w:rFonts w:ascii="Open Sans Light" w:hAnsi="Open Sans Light" w:cs="Open Sans Light"/>
        </w:rPr>
        <w:t xml:space="preserve"> pren</w:t>
      </w:r>
      <w:r>
        <w:rPr>
          <w:rFonts w:ascii="Open Sans Light" w:hAnsi="Open Sans Light" w:cs="Open Sans Light"/>
        </w:rPr>
        <w:t>ant</w:t>
      </w:r>
      <w:r w:rsidRPr="00450B2D">
        <w:rPr>
          <w:rFonts w:ascii="Open Sans Light" w:hAnsi="Open Sans Light" w:cs="Open Sans Light"/>
        </w:rPr>
        <w:t xml:space="preserve"> </w:t>
      </w:r>
      <w:r>
        <w:rPr>
          <w:rFonts w:ascii="Open Sans Light" w:hAnsi="Open Sans Light" w:cs="Open Sans Light"/>
        </w:rPr>
        <w:t xml:space="preserve">ainsi </w:t>
      </w:r>
      <w:r w:rsidRPr="00450B2D">
        <w:rPr>
          <w:rFonts w:ascii="Open Sans Light" w:hAnsi="Open Sans Light" w:cs="Open Sans Light"/>
        </w:rPr>
        <w:t>en compte le peu de temps disponible des enseignants pour se former.</w:t>
      </w:r>
      <w:r>
        <w:rPr>
          <w:rFonts w:ascii="Open Sans Light" w:hAnsi="Open Sans Light" w:cs="Open Sans Light"/>
        </w:rPr>
        <w:t xml:space="preserve"> </w:t>
      </w:r>
      <w:r w:rsidRPr="00450B2D">
        <w:rPr>
          <w:rFonts w:ascii="Open Sans Light" w:hAnsi="Open Sans Light" w:cs="Open Sans Light"/>
        </w:rPr>
        <w:t>Pour chaque outil, il a été décidé de mettre en place :</w:t>
      </w:r>
    </w:p>
    <w:p w14:paraId="4A957790" w14:textId="77777777" w:rsidR="005578B5" w:rsidRPr="00450B2D" w:rsidRDefault="005578B5" w:rsidP="005578B5">
      <w:pPr>
        <w:contextualSpacing/>
        <w:rPr>
          <w:rFonts w:ascii="Open Sans Light" w:hAnsi="Open Sans Light" w:cs="Open Sans Light"/>
        </w:rPr>
      </w:pPr>
      <w:r w:rsidRPr="00450B2D">
        <w:rPr>
          <w:rFonts w:ascii="Open Sans Light" w:hAnsi="Open Sans Light" w:cs="Open Sans Light"/>
        </w:rPr>
        <w:t xml:space="preserve">-          </w:t>
      </w:r>
      <w:r>
        <w:rPr>
          <w:rFonts w:ascii="Open Sans Light" w:hAnsi="Open Sans Light" w:cs="Open Sans Light"/>
        </w:rPr>
        <w:t>u</w:t>
      </w:r>
      <w:r w:rsidRPr="00450B2D">
        <w:rPr>
          <w:rFonts w:ascii="Open Sans Light" w:hAnsi="Open Sans Light" w:cs="Open Sans Light"/>
        </w:rPr>
        <w:t>n teaser de moins d’</w:t>
      </w:r>
      <w:r>
        <w:rPr>
          <w:rFonts w:ascii="Open Sans Light" w:hAnsi="Open Sans Light" w:cs="Open Sans Light"/>
        </w:rPr>
        <w:t>une</w:t>
      </w:r>
      <w:r w:rsidRPr="00450B2D">
        <w:rPr>
          <w:rFonts w:ascii="Open Sans Light" w:hAnsi="Open Sans Light" w:cs="Open Sans Light"/>
        </w:rPr>
        <w:t xml:space="preserve"> minute </w:t>
      </w:r>
      <w:r>
        <w:rPr>
          <w:rFonts w:ascii="Open Sans Light" w:hAnsi="Open Sans Light" w:cs="Open Sans Light"/>
        </w:rPr>
        <w:t>afin de</w:t>
      </w:r>
      <w:r w:rsidRPr="00450B2D">
        <w:rPr>
          <w:rFonts w:ascii="Open Sans Light" w:hAnsi="Open Sans Light" w:cs="Open Sans Light"/>
        </w:rPr>
        <w:t xml:space="preserve"> donner envie à l’enseignant d’utiliser l’outil</w:t>
      </w:r>
      <w:r>
        <w:rPr>
          <w:rFonts w:ascii="Open Sans Light" w:hAnsi="Open Sans Light" w:cs="Open Sans Light"/>
        </w:rPr>
        <w:t> ;</w:t>
      </w:r>
    </w:p>
    <w:p w14:paraId="6318BA29" w14:textId="77777777" w:rsidR="005578B5" w:rsidRPr="00450B2D" w:rsidRDefault="005578B5" w:rsidP="005578B5">
      <w:pPr>
        <w:contextualSpacing/>
        <w:rPr>
          <w:rFonts w:ascii="Open Sans Light" w:hAnsi="Open Sans Light" w:cs="Open Sans Light"/>
        </w:rPr>
      </w:pPr>
      <w:r w:rsidRPr="00450B2D">
        <w:rPr>
          <w:rFonts w:ascii="Open Sans Light" w:hAnsi="Open Sans Light" w:cs="Open Sans Light"/>
        </w:rPr>
        <w:t xml:space="preserve">-          </w:t>
      </w:r>
      <w:r>
        <w:rPr>
          <w:rFonts w:ascii="Open Sans Light" w:hAnsi="Open Sans Light" w:cs="Open Sans Light"/>
        </w:rPr>
        <w:t>d</w:t>
      </w:r>
      <w:r w:rsidRPr="00450B2D">
        <w:rPr>
          <w:rFonts w:ascii="Open Sans Light" w:hAnsi="Open Sans Light" w:cs="Open Sans Light"/>
        </w:rPr>
        <w:t>es vidéos de 3 niveaux différents :</w:t>
      </w:r>
    </w:p>
    <w:p w14:paraId="46AA917C" w14:textId="77777777" w:rsidR="005578B5" w:rsidRPr="00450B2D" w:rsidRDefault="005578B5" w:rsidP="005578B5">
      <w:pPr>
        <w:ind w:left="851"/>
        <w:contextualSpacing/>
        <w:rPr>
          <w:rFonts w:ascii="Open Sans Light" w:hAnsi="Open Sans Light" w:cs="Open Sans Light"/>
        </w:rPr>
      </w:pPr>
      <w:r w:rsidRPr="00450B2D">
        <w:rPr>
          <w:rFonts w:ascii="Open Sans Light" w:hAnsi="Open Sans Light" w:cs="Open Sans Light"/>
        </w:rPr>
        <w:t xml:space="preserve">o   </w:t>
      </w:r>
      <w:r>
        <w:rPr>
          <w:rFonts w:ascii="Open Sans Light" w:hAnsi="Open Sans Light" w:cs="Open Sans Light"/>
        </w:rPr>
        <w:t>n</w:t>
      </w:r>
      <w:r w:rsidRPr="00450B2D">
        <w:rPr>
          <w:rFonts w:ascii="Open Sans Light" w:hAnsi="Open Sans Light" w:cs="Open Sans Light"/>
        </w:rPr>
        <w:t>iv</w:t>
      </w:r>
      <w:r>
        <w:rPr>
          <w:rFonts w:ascii="Open Sans Light" w:hAnsi="Open Sans Light" w:cs="Open Sans Light"/>
        </w:rPr>
        <w:t>eau</w:t>
      </w:r>
      <w:r w:rsidRPr="00450B2D">
        <w:rPr>
          <w:rFonts w:ascii="Open Sans Light" w:hAnsi="Open Sans Light" w:cs="Open Sans Light"/>
        </w:rPr>
        <w:t xml:space="preserve"> 1 : prise en main</w:t>
      </w:r>
      <w:r>
        <w:rPr>
          <w:rFonts w:ascii="Open Sans Light" w:hAnsi="Open Sans Light" w:cs="Open Sans Light"/>
        </w:rPr>
        <w:t xml:space="preserve"> de l’outil</w:t>
      </w:r>
      <w:r w:rsidRPr="00450B2D">
        <w:rPr>
          <w:rFonts w:ascii="Open Sans Light" w:hAnsi="Open Sans Light" w:cs="Open Sans Light"/>
        </w:rPr>
        <w:t xml:space="preserve"> en moins de 15 minutes</w:t>
      </w:r>
      <w:r>
        <w:rPr>
          <w:rFonts w:ascii="Open Sans Light" w:hAnsi="Open Sans Light" w:cs="Open Sans Light"/>
        </w:rPr>
        <w:t> ;</w:t>
      </w:r>
    </w:p>
    <w:p w14:paraId="189C0CAE" w14:textId="77777777" w:rsidR="005578B5" w:rsidRPr="00450B2D" w:rsidRDefault="005578B5" w:rsidP="005578B5">
      <w:pPr>
        <w:ind w:left="851"/>
        <w:contextualSpacing/>
        <w:rPr>
          <w:rFonts w:ascii="Open Sans Light" w:hAnsi="Open Sans Light" w:cs="Open Sans Light"/>
        </w:rPr>
      </w:pPr>
      <w:r w:rsidRPr="00450B2D">
        <w:rPr>
          <w:rFonts w:ascii="Open Sans Light" w:hAnsi="Open Sans Light" w:cs="Open Sans Light"/>
        </w:rPr>
        <w:t xml:space="preserve">o   </w:t>
      </w:r>
      <w:r>
        <w:rPr>
          <w:rFonts w:ascii="Open Sans Light" w:hAnsi="Open Sans Light" w:cs="Open Sans Light"/>
        </w:rPr>
        <w:t>n</w:t>
      </w:r>
      <w:r w:rsidRPr="00450B2D">
        <w:rPr>
          <w:rFonts w:ascii="Open Sans Light" w:hAnsi="Open Sans Light" w:cs="Open Sans Light"/>
        </w:rPr>
        <w:t>iv</w:t>
      </w:r>
      <w:r>
        <w:rPr>
          <w:rFonts w:ascii="Open Sans Light" w:hAnsi="Open Sans Light" w:cs="Open Sans Light"/>
        </w:rPr>
        <w:t>eau</w:t>
      </w:r>
      <w:r w:rsidRPr="00450B2D">
        <w:rPr>
          <w:rFonts w:ascii="Open Sans Light" w:hAnsi="Open Sans Light" w:cs="Open Sans Light"/>
        </w:rPr>
        <w:t xml:space="preserve"> 2 : approfondissement de l’outil</w:t>
      </w:r>
      <w:r>
        <w:rPr>
          <w:rFonts w:ascii="Open Sans Light" w:hAnsi="Open Sans Light" w:cs="Open Sans Light"/>
        </w:rPr>
        <w:t> ;</w:t>
      </w:r>
    </w:p>
    <w:p w14:paraId="359F1F64" w14:textId="77777777" w:rsidR="005578B5" w:rsidRPr="00450B2D" w:rsidRDefault="005578B5" w:rsidP="005578B5">
      <w:pPr>
        <w:ind w:left="851"/>
        <w:rPr>
          <w:rFonts w:ascii="Open Sans Light" w:hAnsi="Open Sans Light" w:cs="Open Sans Light"/>
        </w:rPr>
      </w:pPr>
      <w:r w:rsidRPr="00450B2D">
        <w:rPr>
          <w:rFonts w:ascii="Open Sans Light" w:hAnsi="Open Sans Light" w:cs="Open Sans Light"/>
        </w:rPr>
        <w:t xml:space="preserve">o   </w:t>
      </w:r>
      <w:r>
        <w:rPr>
          <w:rFonts w:ascii="Open Sans Light" w:hAnsi="Open Sans Light" w:cs="Open Sans Light"/>
        </w:rPr>
        <w:t>n</w:t>
      </w:r>
      <w:r w:rsidRPr="00450B2D">
        <w:rPr>
          <w:rFonts w:ascii="Open Sans Light" w:hAnsi="Open Sans Light" w:cs="Open Sans Light"/>
        </w:rPr>
        <w:t>iv</w:t>
      </w:r>
      <w:r>
        <w:rPr>
          <w:rFonts w:ascii="Open Sans Light" w:hAnsi="Open Sans Light" w:cs="Open Sans Light"/>
        </w:rPr>
        <w:t>eau</w:t>
      </w:r>
      <w:r w:rsidRPr="00450B2D">
        <w:rPr>
          <w:rFonts w:ascii="Open Sans Light" w:hAnsi="Open Sans Light" w:cs="Open Sans Light"/>
        </w:rPr>
        <w:t xml:space="preserve"> 3 : </w:t>
      </w:r>
      <w:r>
        <w:rPr>
          <w:rFonts w:ascii="Open Sans Light" w:hAnsi="Open Sans Light" w:cs="Open Sans Light"/>
        </w:rPr>
        <w:t xml:space="preserve">découverte des </w:t>
      </w:r>
      <w:r w:rsidRPr="00450B2D">
        <w:rPr>
          <w:rFonts w:ascii="Open Sans Light" w:hAnsi="Open Sans Light" w:cs="Open Sans Light"/>
        </w:rPr>
        <w:t>fonctionnalités complémentaires</w:t>
      </w:r>
      <w:r>
        <w:rPr>
          <w:rFonts w:ascii="Open Sans Light" w:hAnsi="Open Sans Light" w:cs="Open Sans Light"/>
        </w:rPr>
        <w:t>.</w:t>
      </w:r>
    </w:p>
    <w:p w14:paraId="3484114D" w14:textId="77777777" w:rsidR="005578B5" w:rsidRPr="00450B2D" w:rsidRDefault="005578B5" w:rsidP="005578B5">
      <w:pPr>
        <w:rPr>
          <w:rFonts w:ascii="Open Sans Light" w:hAnsi="Open Sans Light" w:cs="Open Sans Light"/>
        </w:rPr>
      </w:pPr>
      <w:r w:rsidRPr="00450B2D">
        <w:rPr>
          <w:rFonts w:ascii="Open Sans Light" w:hAnsi="Open Sans Light" w:cs="Open Sans Light"/>
        </w:rPr>
        <w:t>Une charte graphique</w:t>
      </w:r>
      <w:r>
        <w:rPr>
          <w:rFonts w:ascii="Open Sans Light" w:hAnsi="Open Sans Light" w:cs="Open Sans Light"/>
        </w:rPr>
        <w:t>,</w:t>
      </w:r>
      <w:r w:rsidRPr="00450B2D">
        <w:rPr>
          <w:rFonts w:ascii="Open Sans Light" w:hAnsi="Open Sans Light" w:cs="Open Sans Light"/>
        </w:rPr>
        <w:t xml:space="preserve"> commune à tous les établissements</w:t>
      </w:r>
      <w:r>
        <w:rPr>
          <w:rFonts w:ascii="Open Sans Light" w:hAnsi="Open Sans Light" w:cs="Open Sans Light"/>
        </w:rPr>
        <w:t>,</w:t>
      </w:r>
      <w:r w:rsidRPr="00450B2D">
        <w:rPr>
          <w:rFonts w:ascii="Open Sans Light" w:hAnsi="Open Sans Light" w:cs="Open Sans Light"/>
        </w:rPr>
        <w:t xml:space="preserve"> a été élaborée. Le groupe a travaillé sur les scénarios pédagogiques des vidéos puis a commencé la production (plus de 75</w:t>
      </w:r>
      <w:r>
        <w:rPr>
          <w:rFonts w:ascii="Open Sans Light" w:hAnsi="Open Sans Light" w:cs="Open Sans Light"/>
        </w:rPr>
        <w:t xml:space="preserve"> </w:t>
      </w:r>
      <w:r w:rsidRPr="00450B2D">
        <w:rPr>
          <w:rFonts w:ascii="Open Sans Light" w:hAnsi="Open Sans Light" w:cs="Open Sans Light"/>
        </w:rPr>
        <w:t>% du travail est à ce jour réalisé).</w:t>
      </w:r>
      <w:r>
        <w:rPr>
          <w:rFonts w:ascii="Open Sans Light" w:hAnsi="Open Sans Light" w:cs="Open Sans Light"/>
        </w:rPr>
        <w:t xml:space="preserve"> </w:t>
      </w:r>
      <w:r w:rsidRPr="00450B2D">
        <w:rPr>
          <w:rFonts w:ascii="Open Sans Light" w:hAnsi="Open Sans Light" w:cs="Open Sans Light"/>
        </w:rPr>
        <w:t>Les vidéos seront mises à disposition sur une plateforme Moodle afin que chaque établissement puisse choisir les outils à présenter à sa communauté enseignante.</w:t>
      </w:r>
      <w:r>
        <w:rPr>
          <w:rFonts w:ascii="Open Sans Light" w:hAnsi="Open Sans Light" w:cs="Open Sans Light"/>
        </w:rPr>
        <w:t xml:space="preserve"> </w:t>
      </w:r>
      <w:r w:rsidRPr="00450B2D">
        <w:rPr>
          <w:rFonts w:ascii="Open Sans Light" w:hAnsi="Open Sans Light" w:cs="Open Sans Light"/>
        </w:rPr>
        <w:t xml:space="preserve">Le groupe travaille actuellement </w:t>
      </w:r>
      <w:r>
        <w:rPr>
          <w:rFonts w:ascii="Open Sans Light" w:hAnsi="Open Sans Light" w:cs="Open Sans Light"/>
        </w:rPr>
        <w:t>sur un</w:t>
      </w:r>
      <w:r w:rsidRPr="00450B2D">
        <w:rPr>
          <w:rFonts w:ascii="Open Sans Light" w:hAnsi="Open Sans Light" w:cs="Open Sans Light"/>
        </w:rPr>
        <w:t xml:space="preserve"> scénario de présentation de la mallette aux enseignants (ex : </w:t>
      </w:r>
      <w:r>
        <w:rPr>
          <w:rFonts w:ascii="Open Sans Light" w:hAnsi="Open Sans Light" w:cs="Open Sans Light"/>
        </w:rPr>
        <w:t xml:space="preserve">un </w:t>
      </w:r>
      <w:r w:rsidRPr="00450B2D">
        <w:rPr>
          <w:rFonts w:ascii="Open Sans Light" w:hAnsi="Open Sans Light" w:cs="Open Sans Light"/>
        </w:rPr>
        <w:t>avatar qui répond aux questions des enseignants).</w:t>
      </w:r>
      <w:r>
        <w:rPr>
          <w:rFonts w:ascii="Open Sans Light" w:hAnsi="Open Sans Light" w:cs="Open Sans Light"/>
        </w:rPr>
        <w:t xml:space="preserve"> </w:t>
      </w:r>
      <w:r w:rsidRPr="00450B2D">
        <w:rPr>
          <w:rFonts w:ascii="Open Sans Light" w:hAnsi="Open Sans Light" w:cs="Open Sans Light"/>
        </w:rPr>
        <w:t xml:space="preserve">Il </w:t>
      </w:r>
      <w:r>
        <w:rPr>
          <w:rFonts w:ascii="Open Sans Light" w:hAnsi="Open Sans Light" w:cs="Open Sans Light"/>
        </w:rPr>
        <w:t>se consacrera</w:t>
      </w:r>
      <w:r w:rsidRPr="00450B2D">
        <w:rPr>
          <w:rFonts w:ascii="Open Sans Light" w:hAnsi="Open Sans Light" w:cs="Open Sans Light"/>
        </w:rPr>
        <w:t xml:space="preserve"> ensuite </w:t>
      </w:r>
      <w:r>
        <w:rPr>
          <w:rFonts w:ascii="Open Sans Light" w:hAnsi="Open Sans Light" w:cs="Open Sans Light"/>
        </w:rPr>
        <w:t>à</w:t>
      </w:r>
      <w:r w:rsidRPr="00450B2D">
        <w:rPr>
          <w:rFonts w:ascii="Open Sans Light" w:hAnsi="Open Sans Light" w:cs="Open Sans Light"/>
        </w:rPr>
        <w:t xml:space="preserve"> un travail spécifique sur Moodle pour choisir quelles fonctionnalités seront présentées aux enseignants et quel</w:t>
      </w:r>
      <w:r>
        <w:rPr>
          <w:rFonts w:ascii="Open Sans Light" w:hAnsi="Open Sans Light" w:cs="Open Sans Light"/>
        </w:rPr>
        <w:t>s</w:t>
      </w:r>
      <w:r w:rsidRPr="00450B2D">
        <w:rPr>
          <w:rFonts w:ascii="Open Sans Light" w:hAnsi="Open Sans Light" w:cs="Open Sans Light"/>
        </w:rPr>
        <w:t xml:space="preserve"> seront la forme et le co</w:t>
      </w:r>
      <w:r>
        <w:rPr>
          <w:rFonts w:ascii="Open Sans Light" w:hAnsi="Open Sans Light" w:cs="Open Sans Light"/>
        </w:rPr>
        <w:t>ntenu de la formation proposée.</w:t>
      </w:r>
    </w:p>
    <w:p w14:paraId="499885DF" w14:textId="77777777" w:rsidR="005578B5" w:rsidRPr="00450B2D" w:rsidRDefault="005578B5" w:rsidP="005578B5">
      <w:pPr>
        <w:rPr>
          <w:rFonts w:ascii="Open Sans Light" w:hAnsi="Open Sans Light" w:cs="Open Sans Light"/>
        </w:rPr>
      </w:pPr>
      <w:r>
        <w:rPr>
          <w:rFonts w:ascii="Open Sans Light" w:hAnsi="Open Sans Light" w:cs="Open Sans Light"/>
        </w:rPr>
        <w:t xml:space="preserve"> </w:t>
      </w:r>
      <w:r w:rsidRPr="00E92D88">
        <w:rPr>
          <w:rFonts w:ascii="Open Sans Light" w:hAnsi="Open Sans Light" w:cs="Open Sans Light"/>
          <w:b/>
          <w:color w:val="00B050"/>
        </w:rPr>
        <w:t>GT</w:t>
      </w:r>
      <w:r w:rsidRPr="00A261FC">
        <w:rPr>
          <w:rFonts w:ascii="Open Sans Light" w:hAnsi="Open Sans Light" w:cs="Open Sans Light"/>
          <w:b/>
          <w:color w:val="7030A0"/>
        </w:rPr>
        <w:t xml:space="preserve"> </w:t>
      </w:r>
      <w:r>
        <w:rPr>
          <w:rFonts w:ascii="Open Sans Light" w:hAnsi="Open Sans Light" w:cs="Open Sans Light"/>
          <w:b/>
          <w:color w:val="FF0000"/>
        </w:rPr>
        <w:t xml:space="preserve">7.2 </w:t>
      </w:r>
      <w:r w:rsidRPr="00A508D6">
        <w:rPr>
          <w:rFonts w:ascii="Open Sans Light" w:hAnsi="Open Sans Light" w:cs="Open Sans Light"/>
          <w:b/>
        </w:rPr>
        <w:t>Partage des besoins d'apprentissages de compétences digitales des étudiants</w:t>
      </w:r>
      <w:r>
        <w:rPr>
          <w:rFonts w:ascii="Open Sans Light" w:hAnsi="Open Sans Light" w:cs="Open Sans Light"/>
          <w:b/>
        </w:rPr>
        <w:t xml:space="preserve"> </w:t>
      </w:r>
      <w:r w:rsidRPr="00A508D6">
        <w:rPr>
          <w:rFonts w:ascii="Open Sans Light" w:hAnsi="Open Sans Light" w:cs="Open Sans Light"/>
          <w:b/>
        </w:rPr>
        <w:t>et élaboration des formations/remédiations adaptées aux étudiants</w:t>
      </w:r>
    </w:p>
    <w:p w14:paraId="7B54A01D" w14:textId="77777777" w:rsidR="005578B5" w:rsidRPr="000F4356" w:rsidRDefault="005578B5" w:rsidP="005578B5">
      <w:pPr>
        <w:rPr>
          <w:rFonts w:ascii="Open Sans Light" w:hAnsi="Open Sans Light" w:cs="Open Sans Light"/>
        </w:rPr>
      </w:pPr>
      <w:r w:rsidRPr="000F4356">
        <w:rPr>
          <w:rFonts w:ascii="Open Sans Light" w:hAnsi="Open Sans Light" w:cs="Open Sans Light"/>
        </w:rPr>
        <w:t xml:space="preserve">Le groupe s’est réuni 13 fois en 2022-2023. L’objectif de ce groupe consiste à accompagner les étudiants dans l’optimisation de leur parcours d’apprentissage. Après un travail de veille et d’analyse sur les formations existantes ayant trait aux compétences numériques dans les établissements et de façon générale, le groupe a choisi de proposer un accompagnement et une remédiation. </w:t>
      </w:r>
    </w:p>
    <w:p w14:paraId="788F6C25" w14:textId="77777777" w:rsidR="005578B5" w:rsidRDefault="005578B5" w:rsidP="005578B5">
      <w:pPr>
        <w:rPr>
          <w:rFonts w:ascii="Open Sans Light" w:hAnsi="Open Sans Light" w:cs="Open Sans Light"/>
        </w:rPr>
      </w:pPr>
      <w:r w:rsidRPr="000F4356">
        <w:rPr>
          <w:rFonts w:ascii="Open Sans Light" w:hAnsi="Open Sans Light" w:cs="Open Sans Light"/>
        </w:rPr>
        <w:t>Cet accompagnement vise à amener les étudiants à prendre conscience des différentes compétences numériques nécessaires dans le cadre de leur parcours de formation et de leur donner l’opportunité d’identifier leur propre niveau dans ce domaine. En fonction de leur niveau, les étudiants seront alors fortement incités à s’auto-former à partir d’une liste de ressources reconnues, répondant aux besoins identifiés dans leur formation (vétérinaire et/ou ingénieur agronome), et répertoriées dans une boite à outils.</w:t>
      </w:r>
      <w:r>
        <w:rPr>
          <w:rFonts w:ascii="Open Sans Light" w:hAnsi="Open Sans Light" w:cs="Open Sans Light"/>
        </w:rPr>
        <w:t xml:space="preserve"> </w:t>
      </w:r>
    </w:p>
    <w:p w14:paraId="3134D223" w14:textId="77777777" w:rsidR="005578B5" w:rsidRPr="00450B2D" w:rsidRDefault="005578B5" w:rsidP="005578B5">
      <w:pPr>
        <w:contextualSpacing/>
        <w:rPr>
          <w:rFonts w:ascii="Open Sans Light" w:hAnsi="Open Sans Light" w:cs="Open Sans Light"/>
        </w:rPr>
      </w:pPr>
      <w:r>
        <w:rPr>
          <w:rFonts w:ascii="Open Sans Light" w:hAnsi="Open Sans Light" w:cs="Open Sans Light"/>
        </w:rPr>
        <w:lastRenderedPageBreak/>
        <w:t>E</w:t>
      </w:r>
      <w:r w:rsidRPr="00450B2D">
        <w:rPr>
          <w:rFonts w:ascii="Open Sans Light" w:hAnsi="Open Sans Light" w:cs="Open Sans Light"/>
        </w:rPr>
        <w:t>n début d’année</w:t>
      </w:r>
      <w:r>
        <w:rPr>
          <w:rFonts w:ascii="Open Sans Light" w:hAnsi="Open Sans Light" w:cs="Open Sans Light"/>
        </w:rPr>
        <w:t>,</w:t>
      </w:r>
      <w:r w:rsidRPr="00450B2D">
        <w:rPr>
          <w:rFonts w:ascii="Open Sans Light" w:hAnsi="Open Sans Light" w:cs="Open Sans Light"/>
        </w:rPr>
        <w:t xml:space="preserve"> </w:t>
      </w:r>
      <w:r>
        <w:rPr>
          <w:rFonts w:ascii="Open Sans Light" w:hAnsi="Open Sans Light" w:cs="Open Sans Light"/>
        </w:rPr>
        <w:t>l</w:t>
      </w:r>
      <w:r w:rsidRPr="00450B2D">
        <w:rPr>
          <w:rFonts w:ascii="Open Sans Light" w:hAnsi="Open Sans Light" w:cs="Open Sans Light"/>
        </w:rPr>
        <w:t xml:space="preserve">e groupe a travaillé sur la forme </w:t>
      </w:r>
      <w:r>
        <w:rPr>
          <w:rFonts w:ascii="Open Sans Light" w:hAnsi="Open Sans Light" w:cs="Open Sans Light"/>
        </w:rPr>
        <w:t>de</w:t>
      </w:r>
      <w:r w:rsidRPr="00450B2D">
        <w:rPr>
          <w:rFonts w:ascii="Open Sans Light" w:hAnsi="Open Sans Light" w:cs="Open Sans Light"/>
        </w:rPr>
        <w:t xml:space="preserve"> cette formation et a retenu l’idée de produire un jeu.</w:t>
      </w:r>
      <w:r>
        <w:rPr>
          <w:rFonts w:ascii="Open Sans Light" w:hAnsi="Open Sans Light" w:cs="Open Sans Light"/>
        </w:rPr>
        <w:t xml:space="preserve"> </w:t>
      </w:r>
      <w:r w:rsidRPr="00450B2D">
        <w:rPr>
          <w:rFonts w:ascii="Open Sans Light" w:hAnsi="Open Sans Light" w:cs="Open Sans Light"/>
        </w:rPr>
        <w:t>Les membres du groupe ont ensuite étudié plusieurs types de jeux et ont défini les objectifs pédagogiques attendus. Ils ont ensuite pris contact avec une entreprise spécialisée dans la conception de jeux éducatifs afin de</w:t>
      </w:r>
      <w:r>
        <w:rPr>
          <w:rFonts w:ascii="Open Sans Light" w:hAnsi="Open Sans Light" w:cs="Open Sans Light"/>
        </w:rPr>
        <w:t xml:space="preserve"> : </w:t>
      </w:r>
    </w:p>
    <w:p w14:paraId="526E4495" w14:textId="77777777" w:rsidR="005578B5" w:rsidRPr="00450B2D" w:rsidRDefault="005578B5" w:rsidP="005578B5">
      <w:pPr>
        <w:contextualSpacing/>
        <w:rPr>
          <w:rFonts w:ascii="Open Sans Light" w:hAnsi="Open Sans Light" w:cs="Open Sans Light"/>
        </w:rPr>
      </w:pPr>
      <w:r w:rsidRPr="00450B2D">
        <w:rPr>
          <w:rFonts w:ascii="Open Sans Light" w:hAnsi="Open Sans Light" w:cs="Open Sans Light"/>
        </w:rPr>
        <w:t>-          définir le type de jeu le plus approprié aux besoins, aux objectifs et à la c</w:t>
      </w:r>
      <w:r>
        <w:rPr>
          <w:rFonts w:ascii="Open Sans Light" w:hAnsi="Open Sans Light" w:cs="Open Sans Light"/>
        </w:rPr>
        <w:t>ible (un jeu de cartes) ;</w:t>
      </w:r>
    </w:p>
    <w:p w14:paraId="6B49E6FC" w14:textId="77777777" w:rsidR="005578B5" w:rsidRPr="00450B2D" w:rsidRDefault="005578B5" w:rsidP="005578B5">
      <w:pPr>
        <w:rPr>
          <w:rFonts w:ascii="Open Sans Light" w:hAnsi="Open Sans Light" w:cs="Open Sans Light"/>
        </w:rPr>
      </w:pPr>
      <w:r w:rsidRPr="00450B2D">
        <w:rPr>
          <w:rFonts w:ascii="Open Sans Light" w:hAnsi="Open Sans Light" w:cs="Open Sans Light"/>
        </w:rPr>
        <w:t xml:space="preserve">-          travailler sur le scénario du jeu à mettre en place et </w:t>
      </w:r>
      <w:r>
        <w:rPr>
          <w:rFonts w:ascii="Open Sans Light" w:hAnsi="Open Sans Light" w:cs="Open Sans Light"/>
        </w:rPr>
        <w:t xml:space="preserve">sur </w:t>
      </w:r>
      <w:r w:rsidRPr="00450B2D">
        <w:rPr>
          <w:rFonts w:ascii="Open Sans Light" w:hAnsi="Open Sans Light" w:cs="Open Sans Light"/>
        </w:rPr>
        <w:t>les mécaniques d</w:t>
      </w:r>
      <w:r>
        <w:rPr>
          <w:rFonts w:ascii="Open Sans Light" w:hAnsi="Open Sans Light" w:cs="Open Sans Light"/>
        </w:rPr>
        <w:t>e ce</w:t>
      </w:r>
      <w:r w:rsidRPr="00450B2D">
        <w:rPr>
          <w:rFonts w:ascii="Open Sans Light" w:hAnsi="Open Sans Light" w:cs="Open Sans Light"/>
        </w:rPr>
        <w:t xml:space="preserve"> jeu</w:t>
      </w:r>
      <w:r>
        <w:rPr>
          <w:rFonts w:ascii="Open Sans Light" w:hAnsi="Open Sans Light" w:cs="Open Sans Light"/>
        </w:rPr>
        <w:t>.</w:t>
      </w:r>
    </w:p>
    <w:p w14:paraId="33986D5A" w14:textId="17B57B17" w:rsidR="005578B5" w:rsidRDefault="005578B5" w:rsidP="000A5578">
      <w:pPr>
        <w:rPr>
          <w:rFonts w:ascii="Open Sans Light" w:hAnsi="Open Sans Light" w:cs="Open Sans Light"/>
        </w:rPr>
      </w:pPr>
      <w:r w:rsidRPr="00450B2D">
        <w:rPr>
          <w:rFonts w:ascii="Open Sans Light" w:hAnsi="Open Sans Light" w:cs="Open Sans Light"/>
        </w:rPr>
        <w:t>Deux prototypes ont été réalisés lors d’un hackathon organisé en juin.</w:t>
      </w:r>
      <w:r>
        <w:rPr>
          <w:rFonts w:ascii="Open Sans Light" w:hAnsi="Open Sans Light" w:cs="Open Sans Light"/>
        </w:rPr>
        <w:t xml:space="preserve"> A partir de ces</w:t>
      </w:r>
      <w:r w:rsidRPr="00450B2D">
        <w:rPr>
          <w:rFonts w:ascii="Open Sans Light" w:hAnsi="Open Sans Light" w:cs="Open Sans Light"/>
        </w:rPr>
        <w:t xml:space="preserve"> propositions, un produit final a été choisi et élaboré.</w:t>
      </w:r>
      <w:r>
        <w:rPr>
          <w:rFonts w:ascii="Open Sans Light" w:hAnsi="Open Sans Light" w:cs="Open Sans Light"/>
        </w:rPr>
        <w:t xml:space="preserve"> </w:t>
      </w:r>
      <w:r w:rsidRPr="00450B2D">
        <w:rPr>
          <w:rFonts w:ascii="Open Sans Light" w:hAnsi="Open Sans Light" w:cs="Open Sans Light"/>
        </w:rPr>
        <w:t>Les membres du groupe ont alors travaillé sur une première version du jeu qui sera testé</w:t>
      </w:r>
      <w:r>
        <w:rPr>
          <w:rFonts w:ascii="Open Sans Light" w:hAnsi="Open Sans Light" w:cs="Open Sans Light"/>
        </w:rPr>
        <w:t>e</w:t>
      </w:r>
      <w:r w:rsidRPr="00450B2D">
        <w:rPr>
          <w:rFonts w:ascii="Open Sans Light" w:hAnsi="Open Sans Light" w:cs="Open Sans Light"/>
        </w:rPr>
        <w:t xml:space="preserve"> par </w:t>
      </w:r>
      <w:r>
        <w:rPr>
          <w:rFonts w:ascii="Open Sans Light" w:hAnsi="Open Sans Light" w:cs="Open Sans Light"/>
        </w:rPr>
        <w:t>quelques</w:t>
      </w:r>
      <w:r w:rsidRPr="00450B2D">
        <w:rPr>
          <w:rFonts w:ascii="Open Sans Light" w:hAnsi="Open Sans Light" w:cs="Open Sans Light"/>
        </w:rPr>
        <w:t xml:space="preserve"> enseignants et</w:t>
      </w:r>
      <w:r>
        <w:rPr>
          <w:rFonts w:ascii="Open Sans Light" w:hAnsi="Open Sans Light" w:cs="Open Sans Light"/>
        </w:rPr>
        <w:t xml:space="preserve"> étudiants en novembre 2023. </w:t>
      </w:r>
      <w:r w:rsidRPr="00450B2D">
        <w:rPr>
          <w:rFonts w:ascii="Open Sans Light" w:hAnsi="Open Sans Light" w:cs="Open Sans Light"/>
        </w:rPr>
        <w:t>Ce</w:t>
      </w:r>
      <w:r>
        <w:rPr>
          <w:rFonts w:ascii="Open Sans Light" w:hAnsi="Open Sans Light" w:cs="Open Sans Light"/>
        </w:rPr>
        <w:t xml:space="preserve">tte première expérimentation </w:t>
      </w:r>
      <w:r w:rsidRPr="00450B2D">
        <w:rPr>
          <w:rFonts w:ascii="Open Sans Light" w:hAnsi="Open Sans Light" w:cs="Open Sans Light"/>
        </w:rPr>
        <w:t>permettra ainsi de finaliser les mécaniques du jeu</w:t>
      </w:r>
      <w:r>
        <w:rPr>
          <w:rFonts w:ascii="Open Sans Light" w:hAnsi="Open Sans Light" w:cs="Open Sans Light"/>
        </w:rPr>
        <w:t xml:space="preserve"> et son </w:t>
      </w:r>
      <w:r w:rsidRPr="00450B2D">
        <w:rPr>
          <w:rFonts w:ascii="Open Sans Light" w:hAnsi="Open Sans Light" w:cs="Open Sans Light"/>
        </w:rPr>
        <w:t xml:space="preserve">contenu et de retravailler </w:t>
      </w:r>
      <w:r>
        <w:rPr>
          <w:rFonts w:ascii="Open Sans Light" w:hAnsi="Open Sans Light" w:cs="Open Sans Light"/>
        </w:rPr>
        <w:t xml:space="preserve">son </w:t>
      </w:r>
      <w:r w:rsidRPr="00450B2D">
        <w:rPr>
          <w:rFonts w:ascii="Open Sans Light" w:hAnsi="Open Sans Light" w:cs="Open Sans Light"/>
        </w:rPr>
        <w:t>ergonomie générale.</w:t>
      </w:r>
      <w:r>
        <w:rPr>
          <w:rFonts w:ascii="Open Sans Light" w:hAnsi="Open Sans Light" w:cs="Open Sans Light"/>
        </w:rPr>
        <w:t xml:space="preserve"> </w:t>
      </w:r>
      <w:r w:rsidRPr="00450B2D">
        <w:rPr>
          <w:rFonts w:ascii="Open Sans Light" w:hAnsi="Open Sans Light" w:cs="Open Sans Light"/>
        </w:rPr>
        <w:t xml:space="preserve">Le jeu pourra être alors testé dans tous les établissements durant l’année 2024 et </w:t>
      </w:r>
      <w:r>
        <w:rPr>
          <w:rFonts w:ascii="Open Sans Light" w:hAnsi="Open Sans Light" w:cs="Open Sans Light"/>
        </w:rPr>
        <w:t>un</w:t>
      </w:r>
      <w:r w:rsidRPr="00450B2D">
        <w:rPr>
          <w:rFonts w:ascii="Open Sans Light" w:hAnsi="Open Sans Light" w:cs="Open Sans Light"/>
        </w:rPr>
        <w:t xml:space="preserve"> RETEX permettra son amélioration.</w:t>
      </w:r>
    </w:p>
    <w:p w14:paraId="46D6ABC9" w14:textId="6EB862F8" w:rsidR="00A261FC" w:rsidRDefault="000A5578" w:rsidP="00BA2F31">
      <w:pPr>
        <w:rPr>
          <w:rFonts w:ascii="Open Sans Light" w:hAnsi="Open Sans Light" w:cs="Open Sans Light"/>
          <w:b/>
          <w:color w:val="7030A0"/>
        </w:rPr>
      </w:pPr>
      <w:r>
        <w:rPr>
          <w:rFonts w:ascii="Open Sans Light" w:hAnsi="Open Sans Light" w:cs="Open Sans Light"/>
          <w:b/>
          <w:color w:val="7030A0"/>
        </w:rPr>
        <w:t xml:space="preserve">E) </w:t>
      </w:r>
      <w:r w:rsidR="00A261FC" w:rsidRPr="00E92D88">
        <w:rPr>
          <w:rFonts w:ascii="Open Sans Light" w:hAnsi="Open Sans Light" w:cs="Open Sans Light"/>
          <w:b/>
          <w:color w:val="7030A0"/>
        </w:rPr>
        <w:t xml:space="preserve">S’OUTILLER AUTREMENT </w:t>
      </w:r>
    </w:p>
    <w:p w14:paraId="13996299" w14:textId="2DF4EBA8" w:rsidR="00947491" w:rsidRDefault="00947491" w:rsidP="00947491">
      <w:pPr>
        <w:rPr>
          <w:rFonts w:ascii="Open Sans Light" w:hAnsi="Open Sans Light" w:cs="Open Sans Light"/>
          <w:b/>
        </w:rPr>
      </w:pPr>
      <w:r w:rsidRPr="00E92D88">
        <w:rPr>
          <w:rFonts w:ascii="Open Sans Light" w:hAnsi="Open Sans Light" w:cs="Open Sans Light"/>
          <w:b/>
          <w:color w:val="00B050"/>
        </w:rPr>
        <w:t>GT</w:t>
      </w:r>
      <w:r w:rsidRPr="00A261FC">
        <w:rPr>
          <w:rFonts w:ascii="Open Sans Light" w:hAnsi="Open Sans Light" w:cs="Open Sans Light"/>
          <w:b/>
          <w:color w:val="7030A0"/>
        </w:rPr>
        <w:t xml:space="preserve"> </w:t>
      </w:r>
      <w:r>
        <w:rPr>
          <w:rFonts w:ascii="Open Sans Light" w:hAnsi="Open Sans Light" w:cs="Open Sans Light"/>
          <w:b/>
          <w:color w:val="FF0000"/>
        </w:rPr>
        <w:t xml:space="preserve">8 </w:t>
      </w:r>
      <w:r w:rsidR="00A36CD0" w:rsidRPr="00A36CD0">
        <w:rPr>
          <w:rFonts w:ascii="Open Sans Light" w:hAnsi="Open Sans Light" w:cs="Open Sans Light"/>
          <w:b/>
        </w:rPr>
        <w:t>Équiper les établissements</w:t>
      </w:r>
    </w:p>
    <w:p w14:paraId="5898F374" w14:textId="4386E760" w:rsidR="00357FE1" w:rsidRPr="00357FE1" w:rsidRDefault="00357FE1" w:rsidP="00357FE1">
      <w:pPr>
        <w:rPr>
          <w:rFonts w:ascii="Open Sans Light" w:hAnsi="Open Sans Light" w:cs="Open Sans Light"/>
        </w:rPr>
      </w:pPr>
      <w:r w:rsidRPr="00357FE1">
        <w:rPr>
          <w:rFonts w:ascii="Open Sans Light" w:hAnsi="Open Sans Light" w:cs="Open Sans Light"/>
        </w:rPr>
        <w:t xml:space="preserve">Durant l’année, le </w:t>
      </w:r>
      <w:r w:rsidR="004042B8">
        <w:rPr>
          <w:rFonts w:ascii="Open Sans Light" w:hAnsi="Open Sans Light" w:cs="Open Sans Light"/>
        </w:rPr>
        <w:t>groupe</w:t>
      </w:r>
      <w:r>
        <w:rPr>
          <w:rFonts w:ascii="Open Sans Light" w:hAnsi="Open Sans Light" w:cs="Open Sans Light"/>
        </w:rPr>
        <w:t xml:space="preserve"> s’est réuni 14 fois. </w:t>
      </w:r>
    </w:p>
    <w:p w14:paraId="4371650C" w14:textId="375EE8A3" w:rsidR="00357FE1" w:rsidRPr="00357FE1" w:rsidRDefault="009D066B" w:rsidP="00357FE1">
      <w:pPr>
        <w:rPr>
          <w:rFonts w:ascii="Open Sans Light" w:hAnsi="Open Sans Light" w:cs="Open Sans Light"/>
        </w:rPr>
      </w:pPr>
      <w:r>
        <w:rPr>
          <w:rFonts w:ascii="Open Sans Light" w:hAnsi="Open Sans Light" w:cs="Open Sans Light"/>
        </w:rPr>
        <w:t>Le</w:t>
      </w:r>
      <w:r w:rsidR="000A1879">
        <w:rPr>
          <w:rFonts w:ascii="Open Sans Light" w:hAnsi="Open Sans Light" w:cs="Open Sans Light"/>
        </w:rPr>
        <w:t xml:space="preserve"> livrable 1</w:t>
      </w:r>
      <w:r w:rsidR="00357FE1">
        <w:rPr>
          <w:rFonts w:ascii="Open Sans Light" w:hAnsi="Open Sans Light" w:cs="Open Sans Light"/>
        </w:rPr>
        <w:t xml:space="preserve"> (l’état des lieux)</w:t>
      </w:r>
      <w:r>
        <w:rPr>
          <w:rFonts w:ascii="Open Sans Light" w:hAnsi="Open Sans Light" w:cs="Open Sans Light"/>
        </w:rPr>
        <w:t xml:space="preserve"> est</w:t>
      </w:r>
      <w:r w:rsidR="00357FE1">
        <w:rPr>
          <w:rFonts w:ascii="Open Sans Light" w:hAnsi="Open Sans Light" w:cs="Open Sans Light"/>
        </w:rPr>
        <w:t xml:space="preserve"> u</w:t>
      </w:r>
      <w:r w:rsidR="00357FE1" w:rsidRPr="00357FE1">
        <w:rPr>
          <w:rFonts w:ascii="Open Sans Light" w:hAnsi="Open Sans Light" w:cs="Open Sans Light"/>
        </w:rPr>
        <w:t xml:space="preserve">ne grille </w:t>
      </w:r>
      <w:r>
        <w:rPr>
          <w:rFonts w:ascii="Open Sans Light" w:hAnsi="Open Sans Light" w:cs="Open Sans Light"/>
        </w:rPr>
        <w:t xml:space="preserve">d’analyse </w:t>
      </w:r>
      <w:r w:rsidR="00357FE1" w:rsidRPr="00357FE1">
        <w:rPr>
          <w:rFonts w:ascii="Open Sans Light" w:hAnsi="Open Sans Light" w:cs="Open Sans Light"/>
        </w:rPr>
        <w:t>systémique</w:t>
      </w:r>
      <w:r>
        <w:rPr>
          <w:rFonts w:ascii="Open Sans Light" w:hAnsi="Open Sans Light" w:cs="Open Sans Light"/>
        </w:rPr>
        <w:t>,</w:t>
      </w:r>
      <w:r w:rsidR="00357FE1" w:rsidRPr="00357FE1">
        <w:rPr>
          <w:rFonts w:ascii="Open Sans Light" w:hAnsi="Open Sans Light" w:cs="Open Sans Light"/>
        </w:rPr>
        <w:t xml:space="preserve"> réalisée par les membres du groupe</w:t>
      </w:r>
      <w:r>
        <w:rPr>
          <w:rFonts w:ascii="Open Sans Light" w:hAnsi="Open Sans Light" w:cs="Open Sans Light"/>
        </w:rPr>
        <w:t>,</w:t>
      </w:r>
      <w:r w:rsidR="00357FE1" w:rsidRPr="00357FE1">
        <w:rPr>
          <w:rFonts w:ascii="Open Sans Light" w:hAnsi="Open Sans Light" w:cs="Open Sans Light"/>
        </w:rPr>
        <w:t xml:space="preserve"> a</w:t>
      </w:r>
      <w:r>
        <w:rPr>
          <w:rFonts w:ascii="Open Sans Light" w:hAnsi="Open Sans Light" w:cs="Open Sans Light"/>
        </w:rPr>
        <w:t>yant</w:t>
      </w:r>
      <w:r w:rsidR="00357FE1" w:rsidRPr="00357FE1">
        <w:rPr>
          <w:rFonts w:ascii="Open Sans Light" w:hAnsi="Open Sans Light" w:cs="Open Sans Light"/>
        </w:rPr>
        <w:t xml:space="preserve"> permis de faire un bilan des équipements existants au sein de chaque établissement. Toutes </w:t>
      </w:r>
      <w:r w:rsidR="00270F7B">
        <w:rPr>
          <w:rFonts w:ascii="Open Sans Light" w:hAnsi="Open Sans Light" w:cs="Open Sans Light"/>
        </w:rPr>
        <w:t>c</w:t>
      </w:r>
      <w:r w:rsidR="00357FE1" w:rsidRPr="00357FE1">
        <w:rPr>
          <w:rFonts w:ascii="Open Sans Light" w:hAnsi="Open Sans Light" w:cs="Open Sans Light"/>
        </w:rPr>
        <w:t xml:space="preserve">es informations </w:t>
      </w:r>
      <w:r w:rsidR="00357FE1">
        <w:rPr>
          <w:rFonts w:ascii="Open Sans Light" w:hAnsi="Open Sans Light" w:cs="Open Sans Light"/>
        </w:rPr>
        <w:t>ont</w:t>
      </w:r>
      <w:r w:rsidR="00357FE1" w:rsidRPr="00357FE1">
        <w:rPr>
          <w:rFonts w:ascii="Open Sans Light" w:hAnsi="Open Sans Light" w:cs="Open Sans Light"/>
        </w:rPr>
        <w:t xml:space="preserve"> </w:t>
      </w:r>
      <w:r w:rsidR="00357FE1">
        <w:rPr>
          <w:rFonts w:ascii="Open Sans Light" w:hAnsi="Open Sans Light" w:cs="Open Sans Light"/>
        </w:rPr>
        <w:t>été</w:t>
      </w:r>
      <w:r w:rsidR="00357FE1" w:rsidRPr="00357FE1">
        <w:rPr>
          <w:rFonts w:ascii="Open Sans Light" w:hAnsi="Open Sans Light" w:cs="Open Sans Light"/>
        </w:rPr>
        <w:t xml:space="preserve"> récoltées fin 2022 </w:t>
      </w:r>
      <w:r w:rsidR="006E1129">
        <w:rPr>
          <w:rFonts w:ascii="Open Sans Light" w:hAnsi="Open Sans Light" w:cs="Open Sans Light"/>
        </w:rPr>
        <w:t xml:space="preserve">(au format </w:t>
      </w:r>
      <w:r w:rsidR="00357FE1" w:rsidRPr="00357FE1">
        <w:rPr>
          <w:rFonts w:ascii="Open Sans Light" w:hAnsi="Open Sans Light" w:cs="Open Sans Light"/>
        </w:rPr>
        <w:t>EXCEL</w:t>
      </w:r>
      <w:r w:rsidR="006E1129">
        <w:rPr>
          <w:rFonts w:ascii="Open Sans Light" w:hAnsi="Open Sans Light" w:cs="Open Sans Light"/>
        </w:rPr>
        <w:t xml:space="preserve">). </w:t>
      </w:r>
      <w:r w:rsidR="00357FE1" w:rsidRPr="00357FE1">
        <w:rPr>
          <w:rFonts w:ascii="Open Sans Light" w:hAnsi="Open Sans Light" w:cs="Open Sans Light"/>
        </w:rPr>
        <w:t>Les données ont été ensuite triées</w:t>
      </w:r>
      <w:r w:rsidR="00357FE1">
        <w:rPr>
          <w:rFonts w:ascii="Open Sans Light" w:hAnsi="Open Sans Light" w:cs="Open Sans Light"/>
        </w:rPr>
        <w:t xml:space="preserve"> et sont en cours d’analyse </w:t>
      </w:r>
      <w:r w:rsidR="00FA5753">
        <w:rPr>
          <w:rFonts w:ascii="Open Sans Light" w:hAnsi="Open Sans Light" w:cs="Open Sans Light"/>
        </w:rPr>
        <w:t>(</w:t>
      </w:r>
      <w:r w:rsidR="00357FE1" w:rsidRPr="00357FE1">
        <w:rPr>
          <w:rFonts w:ascii="Open Sans Light" w:hAnsi="Open Sans Light" w:cs="Open Sans Light"/>
        </w:rPr>
        <w:t xml:space="preserve">livrable </w:t>
      </w:r>
      <w:r w:rsidR="00B5425A">
        <w:rPr>
          <w:rFonts w:ascii="Open Sans Light" w:hAnsi="Open Sans Light" w:cs="Open Sans Light"/>
        </w:rPr>
        <w:t>pour</w:t>
      </w:r>
      <w:r w:rsidR="00357FE1" w:rsidRPr="00357FE1">
        <w:rPr>
          <w:rFonts w:ascii="Open Sans Light" w:hAnsi="Open Sans Light" w:cs="Open Sans Light"/>
        </w:rPr>
        <w:t xml:space="preserve"> la fin 2023</w:t>
      </w:r>
      <w:r w:rsidR="00B5425A">
        <w:rPr>
          <w:rFonts w:ascii="Open Sans Light" w:hAnsi="Open Sans Light" w:cs="Open Sans Light"/>
        </w:rPr>
        <w:t>)</w:t>
      </w:r>
      <w:r w:rsidR="00357FE1" w:rsidRPr="00357FE1">
        <w:rPr>
          <w:rFonts w:ascii="Open Sans Light" w:hAnsi="Open Sans Light" w:cs="Open Sans Light"/>
        </w:rPr>
        <w:t xml:space="preserve">. </w:t>
      </w:r>
      <w:r w:rsidR="00FA5753">
        <w:rPr>
          <w:rFonts w:ascii="Open Sans Light" w:hAnsi="Open Sans Light" w:cs="Open Sans Light"/>
        </w:rPr>
        <w:t>D</w:t>
      </w:r>
      <w:r w:rsidR="00357FE1" w:rsidRPr="00357FE1">
        <w:rPr>
          <w:rFonts w:ascii="Open Sans Light" w:hAnsi="Open Sans Light" w:cs="Open Sans Light"/>
        </w:rPr>
        <w:t xml:space="preserve">urant chaque réunion, les membres du groupe ont fait part des expérimentations techniques, des déploiements d’équipements et des tests de matériel menés dans leur </w:t>
      </w:r>
      <w:r w:rsidR="00E60866">
        <w:rPr>
          <w:rFonts w:ascii="Open Sans Light" w:hAnsi="Open Sans Light" w:cs="Open Sans Light"/>
        </w:rPr>
        <w:t>établisseme</w:t>
      </w:r>
      <w:r w:rsidR="00686214">
        <w:rPr>
          <w:rFonts w:ascii="Open Sans Light" w:hAnsi="Open Sans Light" w:cs="Open Sans Light"/>
        </w:rPr>
        <w:t>nt</w:t>
      </w:r>
      <w:r w:rsidR="00357FE1" w:rsidRPr="00357FE1">
        <w:rPr>
          <w:rFonts w:ascii="Open Sans Light" w:hAnsi="Open Sans Light" w:cs="Open Sans Light"/>
        </w:rPr>
        <w:t xml:space="preserve">. </w:t>
      </w:r>
      <w:r w:rsidR="00FA5753">
        <w:rPr>
          <w:rFonts w:ascii="Open Sans Light" w:hAnsi="Open Sans Light" w:cs="Open Sans Light"/>
        </w:rPr>
        <w:t>Il s’est agi</w:t>
      </w:r>
      <w:r w:rsidR="00357FE1" w:rsidRPr="00357FE1">
        <w:rPr>
          <w:rFonts w:ascii="Open Sans Light" w:hAnsi="Open Sans Light" w:cs="Open Sans Light"/>
        </w:rPr>
        <w:t xml:space="preserve"> de créer une culture commune et </w:t>
      </w:r>
      <w:r w:rsidR="00FA5753">
        <w:rPr>
          <w:rFonts w:ascii="Open Sans Light" w:hAnsi="Open Sans Light" w:cs="Open Sans Light"/>
        </w:rPr>
        <w:t xml:space="preserve">de pouvoir </w:t>
      </w:r>
      <w:r w:rsidR="00357FE1" w:rsidRPr="00357FE1">
        <w:rPr>
          <w:rFonts w:ascii="Open Sans Light" w:hAnsi="Open Sans Light" w:cs="Open Sans Light"/>
        </w:rPr>
        <w:t xml:space="preserve">comparer les outils numériques </w:t>
      </w:r>
      <w:r w:rsidR="00FA5753">
        <w:rPr>
          <w:rFonts w:ascii="Open Sans Light" w:hAnsi="Open Sans Light" w:cs="Open Sans Light"/>
        </w:rPr>
        <w:t xml:space="preserve">utilisés </w:t>
      </w:r>
      <w:r w:rsidR="00357FE1" w:rsidRPr="00357FE1">
        <w:rPr>
          <w:rFonts w:ascii="Open Sans Light" w:hAnsi="Open Sans Light" w:cs="Open Sans Light"/>
        </w:rPr>
        <w:t>et les moyens humains associés</w:t>
      </w:r>
      <w:r w:rsidR="00876B33">
        <w:rPr>
          <w:rFonts w:ascii="Open Sans Light" w:hAnsi="Open Sans Light" w:cs="Open Sans Light"/>
        </w:rPr>
        <w:t xml:space="preserve"> à leur usage</w:t>
      </w:r>
      <w:r w:rsidR="00357FE1" w:rsidRPr="00357FE1">
        <w:rPr>
          <w:rFonts w:ascii="Open Sans Light" w:hAnsi="Open Sans Light" w:cs="Open Sans Light"/>
        </w:rPr>
        <w:t xml:space="preserve">. </w:t>
      </w:r>
    </w:p>
    <w:p w14:paraId="7B480202" w14:textId="6BF4D09F" w:rsidR="00357FE1" w:rsidRPr="00357FE1" w:rsidRDefault="00F65227" w:rsidP="00357FE1">
      <w:pPr>
        <w:rPr>
          <w:rFonts w:ascii="Open Sans Light" w:hAnsi="Open Sans Light" w:cs="Open Sans Light"/>
        </w:rPr>
      </w:pPr>
      <w:r>
        <w:rPr>
          <w:rFonts w:ascii="Open Sans Light" w:hAnsi="Open Sans Light" w:cs="Open Sans Light"/>
        </w:rPr>
        <w:t>U</w:t>
      </w:r>
      <w:r w:rsidR="00FA5753">
        <w:rPr>
          <w:rFonts w:ascii="Open Sans Light" w:hAnsi="Open Sans Light" w:cs="Open Sans Light"/>
        </w:rPr>
        <w:t>n deuxième livrable port</w:t>
      </w:r>
      <w:r>
        <w:rPr>
          <w:rFonts w:ascii="Open Sans Light" w:hAnsi="Open Sans Light" w:cs="Open Sans Light"/>
        </w:rPr>
        <w:t>e</w:t>
      </w:r>
      <w:r w:rsidR="00FA5753">
        <w:rPr>
          <w:rFonts w:ascii="Open Sans Light" w:hAnsi="Open Sans Light" w:cs="Open Sans Light"/>
        </w:rPr>
        <w:t xml:space="preserve"> sur les liens</w:t>
      </w:r>
      <w:r w:rsidR="00357FE1" w:rsidRPr="00357FE1">
        <w:rPr>
          <w:rFonts w:ascii="Open Sans Light" w:hAnsi="Open Sans Light" w:cs="Open Sans Light"/>
        </w:rPr>
        <w:t xml:space="preserve"> </w:t>
      </w:r>
      <w:r w:rsidR="00FA5753">
        <w:rPr>
          <w:rFonts w:ascii="Open Sans Light" w:hAnsi="Open Sans Light" w:cs="Open Sans Light"/>
        </w:rPr>
        <w:t xml:space="preserve">à </w:t>
      </w:r>
      <w:r w:rsidR="000066A7">
        <w:rPr>
          <w:rFonts w:ascii="Open Sans Light" w:hAnsi="Open Sans Light" w:cs="Open Sans Light"/>
        </w:rPr>
        <w:t>nouer</w:t>
      </w:r>
      <w:r w:rsidR="00FA5753">
        <w:rPr>
          <w:rFonts w:ascii="Open Sans Light" w:hAnsi="Open Sans Light" w:cs="Open Sans Light"/>
        </w:rPr>
        <w:t xml:space="preserve"> avec</w:t>
      </w:r>
      <w:r w:rsidR="00357FE1" w:rsidRPr="00357FE1">
        <w:rPr>
          <w:rFonts w:ascii="Open Sans Light" w:hAnsi="Open Sans Light" w:cs="Open Sans Light"/>
        </w:rPr>
        <w:t xml:space="preserve"> les autres </w:t>
      </w:r>
      <w:r>
        <w:rPr>
          <w:rFonts w:ascii="Open Sans Light" w:hAnsi="Open Sans Light" w:cs="Open Sans Light"/>
        </w:rPr>
        <w:t>groupe</w:t>
      </w:r>
      <w:r w:rsidR="0037189D">
        <w:rPr>
          <w:rFonts w:ascii="Open Sans Light" w:hAnsi="Open Sans Light" w:cs="Open Sans Light"/>
        </w:rPr>
        <w:t>s</w:t>
      </w:r>
      <w:r>
        <w:rPr>
          <w:rFonts w:ascii="Open Sans Light" w:hAnsi="Open Sans Light" w:cs="Open Sans Light"/>
        </w:rPr>
        <w:t xml:space="preserve"> de travail</w:t>
      </w:r>
      <w:r w:rsidR="00B5425A">
        <w:rPr>
          <w:rFonts w:ascii="Open Sans Light" w:hAnsi="Open Sans Light" w:cs="Open Sans Light"/>
        </w:rPr>
        <w:t xml:space="preserve">. </w:t>
      </w:r>
      <w:r>
        <w:rPr>
          <w:rFonts w:ascii="Open Sans Light" w:hAnsi="Open Sans Light" w:cs="Open Sans Light"/>
        </w:rPr>
        <w:t>L</w:t>
      </w:r>
      <w:r w:rsidR="00B5425A">
        <w:rPr>
          <w:rFonts w:ascii="Open Sans Light" w:hAnsi="Open Sans Light" w:cs="Open Sans Light"/>
        </w:rPr>
        <w:t xml:space="preserve">e </w:t>
      </w:r>
      <w:r>
        <w:rPr>
          <w:rFonts w:ascii="Open Sans Light" w:hAnsi="Open Sans Light" w:cs="Open Sans Light"/>
        </w:rPr>
        <w:t xml:space="preserve">groupe </w:t>
      </w:r>
      <w:r w:rsidR="00B5425A">
        <w:rPr>
          <w:rFonts w:ascii="Open Sans Light" w:hAnsi="Open Sans Light" w:cs="Open Sans Light"/>
        </w:rPr>
        <w:t>doi</w:t>
      </w:r>
      <w:r w:rsidR="00357FE1" w:rsidRPr="00357FE1">
        <w:rPr>
          <w:rFonts w:ascii="Open Sans Light" w:hAnsi="Open Sans Light" w:cs="Open Sans Light"/>
        </w:rPr>
        <w:t xml:space="preserve">t travailler </w:t>
      </w:r>
      <w:r>
        <w:rPr>
          <w:rFonts w:ascii="Open Sans Light" w:hAnsi="Open Sans Light" w:cs="Open Sans Light"/>
        </w:rPr>
        <w:t xml:space="preserve">avec le groupe 10.1 </w:t>
      </w:r>
      <w:r w:rsidR="00355CCB">
        <w:rPr>
          <w:rFonts w:ascii="Open Sans Light" w:hAnsi="Open Sans Light" w:cs="Open Sans Light"/>
        </w:rPr>
        <w:t>sur</w:t>
      </w:r>
      <w:r w:rsidR="00355CCB" w:rsidRPr="00357FE1">
        <w:rPr>
          <w:rFonts w:ascii="Open Sans Light" w:hAnsi="Open Sans Light" w:cs="Open Sans Light"/>
        </w:rPr>
        <w:t xml:space="preserve"> </w:t>
      </w:r>
      <w:r w:rsidR="00357FE1" w:rsidRPr="00357FE1">
        <w:rPr>
          <w:rFonts w:ascii="Open Sans Light" w:hAnsi="Open Sans Light" w:cs="Open Sans Light"/>
        </w:rPr>
        <w:t xml:space="preserve">la définition d’une procédure </w:t>
      </w:r>
      <w:r w:rsidR="009F1A6B">
        <w:rPr>
          <w:rFonts w:ascii="Open Sans Light" w:hAnsi="Open Sans Light" w:cs="Open Sans Light"/>
        </w:rPr>
        <w:t xml:space="preserve">de </w:t>
      </w:r>
      <w:r w:rsidR="00357FE1" w:rsidRPr="00357FE1">
        <w:rPr>
          <w:rFonts w:ascii="Open Sans Light" w:hAnsi="Open Sans Light" w:cs="Open Sans Light"/>
        </w:rPr>
        <w:t>maintenance des équipements numériques</w:t>
      </w:r>
      <w:r w:rsidR="000066A7">
        <w:rPr>
          <w:rFonts w:ascii="Open Sans Light" w:hAnsi="Open Sans Light" w:cs="Open Sans Light"/>
        </w:rPr>
        <w:t xml:space="preserve">. </w:t>
      </w:r>
      <w:r w:rsidR="00B5425A">
        <w:rPr>
          <w:rFonts w:ascii="Open Sans Light" w:hAnsi="Open Sans Light" w:cs="Open Sans Light"/>
        </w:rPr>
        <w:t>L</w:t>
      </w:r>
      <w:r w:rsidR="00357FE1" w:rsidRPr="00357FE1">
        <w:rPr>
          <w:rFonts w:ascii="Open Sans Light" w:hAnsi="Open Sans Light" w:cs="Open Sans Light"/>
        </w:rPr>
        <w:t xml:space="preserve">e </w:t>
      </w:r>
      <w:r w:rsidR="000715CC">
        <w:rPr>
          <w:rFonts w:ascii="Open Sans Light" w:hAnsi="Open Sans Light" w:cs="Open Sans Light"/>
        </w:rPr>
        <w:t>groupe</w:t>
      </w:r>
      <w:r w:rsidR="00876B33">
        <w:rPr>
          <w:rFonts w:ascii="Open Sans Light" w:hAnsi="Open Sans Light" w:cs="Open Sans Light"/>
        </w:rPr>
        <w:t xml:space="preserve"> </w:t>
      </w:r>
      <w:r w:rsidR="00357FE1" w:rsidRPr="00357FE1">
        <w:rPr>
          <w:rFonts w:ascii="Open Sans Light" w:hAnsi="Open Sans Light" w:cs="Open Sans Light"/>
        </w:rPr>
        <w:t xml:space="preserve">échange régulièrement avec le </w:t>
      </w:r>
      <w:r w:rsidR="000715CC">
        <w:rPr>
          <w:rFonts w:ascii="Open Sans Light" w:hAnsi="Open Sans Light" w:cs="Open Sans Light"/>
        </w:rPr>
        <w:t>groupe</w:t>
      </w:r>
      <w:r w:rsidR="000715CC" w:rsidRPr="00357FE1">
        <w:rPr>
          <w:rFonts w:ascii="Open Sans Light" w:hAnsi="Open Sans Light" w:cs="Open Sans Light"/>
        </w:rPr>
        <w:t xml:space="preserve"> </w:t>
      </w:r>
      <w:r w:rsidR="00357FE1" w:rsidRPr="00357FE1">
        <w:rPr>
          <w:rFonts w:ascii="Open Sans Light" w:hAnsi="Open Sans Light" w:cs="Open Sans Light"/>
        </w:rPr>
        <w:t xml:space="preserve">2.2., qui a en charge l’expérimentation d’outils numériques. </w:t>
      </w:r>
      <w:r w:rsidR="000715CC">
        <w:rPr>
          <w:rFonts w:ascii="Open Sans Light" w:hAnsi="Open Sans Light" w:cs="Open Sans Light"/>
        </w:rPr>
        <w:t>En effet, l</w:t>
      </w:r>
      <w:r w:rsidR="000715CC" w:rsidRPr="00357FE1">
        <w:rPr>
          <w:rFonts w:ascii="Open Sans Light" w:hAnsi="Open Sans Light" w:cs="Open Sans Light"/>
        </w:rPr>
        <w:t xml:space="preserve">orsque </w:t>
      </w:r>
      <w:r w:rsidR="00357FE1" w:rsidRPr="00357FE1">
        <w:rPr>
          <w:rFonts w:ascii="Open Sans Light" w:hAnsi="Open Sans Light" w:cs="Open Sans Light"/>
        </w:rPr>
        <w:t>certains équipements doivent être déployé</w:t>
      </w:r>
      <w:r w:rsidR="000066A7">
        <w:rPr>
          <w:rFonts w:ascii="Open Sans Light" w:hAnsi="Open Sans Light" w:cs="Open Sans Light"/>
        </w:rPr>
        <w:t>s</w:t>
      </w:r>
      <w:r w:rsidR="00357FE1" w:rsidRPr="00357FE1">
        <w:rPr>
          <w:rFonts w:ascii="Open Sans Light" w:hAnsi="Open Sans Light" w:cs="Open Sans Light"/>
        </w:rPr>
        <w:t xml:space="preserve"> dans les établissements, le </w:t>
      </w:r>
      <w:r w:rsidR="000715CC">
        <w:rPr>
          <w:rFonts w:ascii="Open Sans Light" w:hAnsi="Open Sans Light" w:cs="Open Sans Light"/>
        </w:rPr>
        <w:t xml:space="preserve">groupe </w:t>
      </w:r>
      <w:r w:rsidR="000066A7">
        <w:rPr>
          <w:rFonts w:ascii="Open Sans Light" w:hAnsi="Open Sans Light" w:cs="Open Sans Light"/>
        </w:rPr>
        <w:t xml:space="preserve">2.2 </w:t>
      </w:r>
      <w:r w:rsidR="0037189D">
        <w:rPr>
          <w:rFonts w:ascii="Open Sans Light" w:hAnsi="Open Sans Light" w:cs="Open Sans Light"/>
        </w:rPr>
        <w:t>transmet cette demande</w:t>
      </w:r>
      <w:r w:rsidR="000066A7">
        <w:rPr>
          <w:rFonts w:ascii="Open Sans Light" w:hAnsi="Open Sans Light" w:cs="Open Sans Light"/>
        </w:rPr>
        <w:t xml:space="preserve"> au </w:t>
      </w:r>
      <w:r w:rsidR="00F512F2">
        <w:rPr>
          <w:rFonts w:ascii="Open Sans Light" w:hAnsi="Open Sans Light" w:cs="Open Sans Light"/>
        </w:rPr>
        <w:t xml:space="preserve">groupe </w:t>
      </w:r>
      <w:r w:rsidR="000066A7">
        <w:rPr>
          <w:rFonts w:ascii="Open Sans Light" w:hAnsi="Open Sans Light" w:cs="Open Sans Light"/>
        </w:rPr>
        <w:t>8</w:t>
      </w:r>
      <w:r w:rsidR="00357FE1" w:rsidRPr="00357FE1">
        <w:rPr>
          <w:rFonts w:ascii="Open Sans Light" w:hAnsi="Open Sans Light" w:cs="Open Sans Light"/>
        </w:rPr>
        <w:t xml:space="preserve"> pour </w:t>
      </w:r>
      <w:r w:rsidR="00F512F2">
        <w:rPr>
          <w:rFonts w:ascii="Open Sans Light" w:hAnsi="Open Sans Light" w:cs="Open Sans Light"/>
        </w:rPr>
        <w:t>sa</w:t>
      </w:r>
      <w:r w:rsidR="00357FE1" w:rsidRPr="00357FE1">
        <w:rPr>
          <w:rFonts w:ascii="Open Sans Light" w:hAnsi="Open Sans Light" w:cs="Open Sans Light"/>
        </w:rPr>
        <w:t xml:space="preserve"> mise en œuvre. </w:t>
      </w:r>
    </w:p>
    <w:p w14:paraId="5883B34F" w14:textId="1F54CE24" w:rsidR="00357FE1" w:rsidRPr="00357FE1" w:rsidRDefault="000066A7" w:rsidP="00357FE1">
      <w:pPr>
        <w:rPr>
          <w:rFonts w:ascii="Open Sans Light" w:hAnsi="Open Sans Light" w:cs="Open Sans Light"/>
        </w:rPr>
      </w:pPr>
      <w:r>
        <w:rPr>
          <w:rFonts w:ascii="Open Sans Light" w:hAnsi="Open Sans Light" w:cs="Open Sans Light"/>
        </w:rPr>
        <w:t>Le livrable 3</w:t>
      </w:r>
      <w:r w:rsidR="002B72B1">
        <w:rPr>
          <w:rFonts w:ascii="Open Sans Light" w:hAnsi="Open Sans Light" w:cs="Open Sans Light"/>
        </w:rPr>
        <w:t xml:space="preserve"> a consisté</w:t>
      </w:r>
      <w:r>
        <w:rPr>
          <w:rFonts w:ascii="Open Sans Light" w:hAnsi="Open Sans Light" w:cs="Open Sans Light"/>
        </w:rPr>
        <w:t xml:space="preserve"> à contribuer à l’expertise et au test</w:t>
      </w:r>
      <w:r w:rsidR="00B5425A">
        <w:rPr>
          <w:rFonts w:ascii="Open Sans Light" w:hAnsi="Open Sans Light" w:cs="Open Sans Light"/>
        </w:rPr>
        <w:t>,</w:t>
      </w:r>
      <w:r w:rsidR="00357FE1" w:rsidRPr="00357FE1">
        <w:rPr>
          <w:rFonts w:ascii="Open Sans Light" w:hAnsi="Open Sans Light" w:cs="Open Sans Light"/>
        </w:rPr>
        <w:t xml:space="preserve"> </w:t>
      </w:r>
      <w:r w:rsidR="00B5425A">
        <w:rPr>
          <w:rFonts w:ascii="Open Sans Light" w:hAnsi="Open Sans Light" w:cs="Open Sans Light"/>
        </w:rPr>
        <w:t>pilotés par le</w:t>
      </w:r>
      <w:r w:rsidR="00B5425A" w:rsidRPr="00357FE1">
        <w:rPr>
          <w:rFonts w:ascii="Open Sans Light" w:hAnsi="Open Sans Light" w:cs="Open Sans Light"/>
        </w:rPr>
        <w:t xml:space="preserve"> </w:t>
      </w:r>
      <w:r w:rsidR="00A47854">
        <w:rPr>
          <w:rFonts w:ascii="Open Sans Light" w:hAnsi="Open Sans Light" w:cs="Open Sans Light"/>
        </w:rPr>
        <w:t>groupe</w:t>
      </w:r>
      <w:r w:rsidR="00A47854" w:rsidRPr="00357FE1">
        <w:rPr>
          <w:rFonts w:ascii="Open Sans Light" w:hAnsi="Open Sans Light" w:cs="Open Sans Light"/>
        </w:rPr>
        <w:t xml:space="preserve"> </w:t>
      </w:r>
      <w:r w:rsidR="00B5425A" w:rsidRPr="00357FE1">
        <w:rPr>
          <w:rFonts w:ascii="Open Sans Light" w:hAnsi="Open Sans Light" w:cs="Open Sans Light"/>
        </w:rPr>
        <w:t>2.</w:t>
      </w:r>
      <w:r w:rsidR="00B5425A">
        <w:rPr>
          <w:rFonts w:ascii="Open Sans Light" w:hAnsi="Open Sans Light" w:cs="Open Sans Light"/>
        </w:rPr>
        <w:t xml:space="preserve">2, </w:t>
      </w:r>
      <w:r w:rsidR="00357FE1" w:rsidRPr="00357FE1">
        <w:rPr>
          <w:rFonts w:ascii="Open Sans Light" w:hAnsi="Open Sans Light" w:cs="Open Sans Light"/>
        </w:rPr>
        <w:t>de PANOPTO</w:t>
      </w:r>
      <w:r>
        <w:rPr>
          <w:rFonts w:ascii="Open Sans Light" w:hAnsi="Open Sans Light" w:cs="Open Sans Light"/>
        </w:rPr>
        <w:t xml:space="preserve"> (</w:t>
      </w:r>
      <w:r w:rsidR="00357FE1" w:rsidRPr="00357FE1">
        <w:rPr>
          <w:rFonts w:ascii="Open Sans Light" w:hAnsi="Open Sans Light" w:cs="Open Sans Light"/>
        </w:rPr>
        <w:t xml:space="preserve">logiciel permettant de créer différents supports vidéo et </w:t>
      </w:r>
      <w:r w:rsidR="002B72B1">
        <w:rPr>
          <w:rFonts w:ascii="Open Sans Light" w:hAnsi="Open Sans Light" w:cs="Open Sans Light"/>
        </w:rPr>
        <w:t xml:space="preserve">de </w:t>
      </w:r>
      <w:r w:rsidR="00357FE1" w:rsidRPr="00357FE1">
        <w:rPr>
          <w:rFonts w:ascii="Open Sans Light" w:hAnsi="Open Sans Light" w:cs="Open Sans Light"/>
        </w:rPr>
        <w:t xml:space="preserve">les héberger sur un cloud </w:t>
      </w:r>
      <w:r w:rsidR="002B72B1">
        <w:rPr>
          <w:rFonts w:ascii="Open Sans Light" w:hAnsi="Open Sans Light" w:cs="Open Sans Light"/>
        </w:rPr>
        <w:t>à stockage centralisé)</w:t>
      </w:r>
      <w:r w:rsidR="00876B33">
        <w:rPr>
          <w:rFonts w:ascii="Open Sans Light" w:hAnsi="Open Sans Light" w:cs="Open Sans Light"/>
        </w:rPr>
        <w:t xml:space="preserve">. </w:t>
      </w:r>
      <w:r w:rsidR="00357FE1" w:rsidRPr="00357FE1">
        <w:rPr>
          <w:rFonts w:ascii="Open Sans Light" w:hAnsi="Open Sans Light" w:cs="Open Sans Light"/>
        </w:rPr>
        <w:t>Plusieurs établissements participer</w:t>
      </w:r>
      <w:r w:rsidR="00B20E55">
        <w:rPr>
          <w:rFonts w:ascii="Open Sans Light" w:hAnsi="Open Sans Light" w:cs="Open Sans Light"/>
        </w:rPr>
        <w:t>ont</w:t>
      </w:r>
      <w:r w:rsidR="00357FE1" w:rsidRPr="00357FE1">
        <w:rPr>
          <w:rFonts w:ascii="Open Sans Light" w:hAnsi="Open Sans Light" w:cs="Open Sans Light"/>
        </w:rPr>
        <w:t xml:space="preserve"> à une première année </w:t>
      </w:r>
      <w:r w:rsidR="00DB0B5C">
        <w:rPr>
          <w:rFonts w:ascii="Open Sans Light" w:hAnsi="Open Sans Light" w:cs="Open Sans Light"/>
        </w:rPr>
        <w:t>de test de cet</w:t>
      </w:r>
      <w:r w:rsidR="00876B33">
        <w:rPr>
          <w:rFonts w:ascii="Open Sans Light" w:hAnsi="Open Sans Light" w:cs="Open Sans Light"/>
        </w:rPr>
        <w:t xml:space="preserve"> </w:t>
      </w:r>
      <w:r w:rsidR="00357FE1" w:rsidRPr="00357FE1">
        <w:rPr>
          <w:rFonts w:ascii="Open Sans Light" w:hAnsi="Open Sans Light" w:cs="Open Sans Light"/>
        </w:rPr>
        <w:t xml:space="preserve">outil. </w:t>
      </w:r>
      <w:r w:rsidR="00876B33">
        <w:rPr>
          <w:rFonts w:ascii="Open Sans Light" w:hAnsi="Open Sans Light" w:cs="Open Sans Light"/>
        </w:rPr>
        <w:t>L</w:t>
      </w:r>
      <w:r w:rsidR="00357FE1" w:rsidRPr="00357FE1">
        <w:rPr>
          <w:rFonts w:ascii="Open Sans Light" w:hAnsi="Open Sans Light" w:cs="Open Sans Light"/>
        </w:rPr>
        <w:t xml:space="preserve">e </w:t>
      </w:r>
      <w:r w:rsidR="00052A0D">
        <w:rPr>
          <w:rFonts w:ascii="Open Sans Light" w:hAnsi="Open Sans Light" w:cs="Open Sans Light"/>
        </w:rPr>
        <w:t>groupe</w:t>
      </w:r>
      <w:r w:rsidR="00052A0D" w:rsidRPr="00357FE1">
        <w:rPr>
          <w:rFonts w:ascii="Open Sans Light" w:hAnsi="Open Sans Light" w:cs="Open Sans Light"/>
        </w:rPr>
        <w:t xml:space="preserve"> </w:t>
      </w:r>
      <w:r w:rsidR="00357FE1" w:rsidRPr="00357FE1">
        <w:rPr>
          <w:rFonts w:ascii="Open Sans Light" w:hAnsi="Open Sans Light" w:cs="Open Sans Light"/>
        </w:rPr>
        <w:t xml:space="preserve">a supervisé la mise en place de cette solution, en </w:t>
      </w:r>
      <w:r w:rsidR="00AE036F">
        <w:rPr>
          <w:rFonts w:ascii="Open Sans Light" w:hAnsi="Open Sans Light" w:cs="Open Sans Light"/>
        </w:rPr>
        <w:t>échangeant</w:t>
      </w:r>
      <w:r w:rsidR="00357FE1" w:rsidRPr="00357FE1">
        <w:rPr>
          <w:rFonts w:ascii="Open Sans Light" w:hAnsi="Open Sans Light" w:cs="Open Sans Light"/>
        </w:rPr>
        <w:t xml:space="preserve"> avec le fournisseur et avec chaque </w:t>
      </w:r>
      <w:r w:rsidR="00521DE1">
        <w:rPr>
          <w:rFonts w:ascii="Open Sans Light" w:hAnsi="Open Sans Light" w:cs="Open Sans Light"/>
        </w:rPr>
        <w:t>établissement</w:t>
      </w:r>
      <w:r w:rsidR="00521DE1" w:rsidRPr="00357FE1">
        <w:rPr>
          <w:rFonts w:ascii="Open Sans Light" w:hAnsi="Open Sans Light" w:cs="Open Sans Light"/>
        </w:rPr>
        <w:t xml:space="preserve"> </w:t>
      </w:r>
      <w:r w:rsidR="00357FE1" w:rsidRPr="00357FE1">
        <w:rPr>
          <w:rFonts w:ascii="Open Sans Light" w:hAnsi="Open Sans Light" w:cs="Open Sans Light"/>
        </w:rPr>
        <w:t xml:space="preserve">afin de connaître leurs besoins. Un devis a </w:t>
      </w:r>
      <w:r w:rsidR="002C301B">
        <w:rPr>
          <w:rFonts w:ascii="Open Sans Light" w:hAnsi="Open Sans Light" w:cs="Open Sans Light"/>
        </w:rPr>
        <w:t>été</w:t>
      </w:r>
      <w:r w:rsidR="00357FE1" w:rsidRPr="00357FE1">
        <w:rPr>
          <w:rFonts w:ascii="Open Sans Light" w:hAnsi="Open Sans Light" w:cs="Open Sans Light"/>
        </w:rPr>
        <w:t xml:space="preserve"> établi en </w:t>
      </w:r>
      <w:r w:rsidR="00876B33">
        <w:rPr>
          <w:rFonts w:ascii="Open Sans Light" w:hAnsi="Open Sans Light" w:cs="Open Sans Light"/>
        </w:rPr>
        <w:t>juin 2023. L</w:t>
      </w:r>
      <w:r w:rsidR="00357FE1" w:rsidRPr="00357FE1">
        <w:rPr>
          <w:rFonts w:ascii="Open Sans Light" w:hAnsi="Open Sans Light" w:cs="Open Sans Light"/>
        </w:rPr>
        <w:t xml:space="preserve">e logiciel va être </w:t>
      </w:r>
      <w:r w:rsidR="00876B33">
        <w:rPr>
          <w:rFonts w:ascii="Open Sans Light" w:hAnsi="Open Sans Light" w:cs="Open Sans Light"/>
        </w:rPr>
        <w:t>expérimenté</w:t>
      </w:r>
      <w:r w:rsidR="00357FE1" w:rsidRPr="00357FE1">
        <w:rPr>
          <w:rFonts w:ascii="Open Sans Light" w:hAnsi="Open Sans Light" w:cs="Open Sans Light"/>
        </w:rPr>
        <w:t xml:space="preserve"> au cours de l’année 2023-2024. </w:t>
      </w:r>
    </w:p>
    <w:p w14:paraId="7B5E8771" w14:textId="7F13638A" w:rsidR="00947491" w:rsidRPr="00357FE1" w:rsidRDefault="00876B33" w:rsidP="00357FE1">
      <w:pPr>
        <w:rPr>
          <w:rFonts w:ascii="Open Sans Light" w:hAnsi="Open Sans Light" w:cs="Open Sans Light"/>
        </w:rPr>
      </w:pPr>
      <w:r>
        <w:rPr>
          <w:rFonts w:ascii="Open Sans Light" w:hAnsi="Open Sans Light" w:cs="Open Sans Light"/>
        </w:rPr>
        <w:t xml:space="preserve">Enfin, </w:t>
      </w:r>
      <w:r w:rsidR="00A92313">
        <w:rPr>
          <w:rFonts w:ascii="Open Sans Light" w:hAnsi="Open Sans Light" w:cs="Open Sans Light"/>
        </w:rPr>
        <w:t xml:space="preserve">le </w:t>
      </w:r>
      <w:r>
        <w:rPr>
          <w:rFonts w:ascii="Open Sans Light" w:hAnsi="Open Sans Light" w:cs="Open Sans Light"/>
        </w:rPr>
        <w:t>quatrième livrable</w:t>
      </w:r>
      <w:r w:rsidR="00FE04A7">
        <w:rPr>
          <w:rFonts w:ascii="Open Sans Light" w:hAnsi="Open Sans Light" w:cs="Open Sans Light"/>
        </w:rPr>
        <w:t xml:space="preserve"> </w:t>
      </w:r>
      <w:r w:rsidR="00A92313">
        <w:rPr>
          <w:rFonts w:ascii="Open Sans Light" w:hAnsi="Open Sans Light" w:cs="Open Sans Light"/>
        </w:rPr>
        <w:t>est</w:t>
      </w:r>
      <w:r w:rsidR="00357FE1" w:rsidRPr="00357FE1">
        <w:rPr>
          <w:rFonts w:ascii="Open Sans Light" w:hAnsi="Open Sans Light" w:cs="Open Sans Light"/>
        </w:rPr>
        <w:t xml:space="preserve"> un document commun sur les équipements pour une salle de cours comodale</w:t>
      </w:r>
      <w:r w:rsidR="00580BE7">
        <w:rPr>
          <w:rFonts w:ascii="Open Sans Light" w:hAnsi="Open Sans Light" w:cs="Open Sans Light"/>
        </w:rPr>
        <w:t xml:space="preserve">. Ce document </w:t>
      </w:r>
      <w:r>
        <w:rPr>
          <w:rFonts w:ascii="Open Sans Light" w:hAnsi="Open Sans Light" w:cs="Open Sans Light"/>
        </w:rPr>
        <w:t>servir</w:t>
      </w:r>
      <w:r w:rsidR="006559EE">
        <w:rPr>
          <w:rFonts w:ascii="Open Sans Light" w:hAnsi="Open Sans Light" w:cs="Open Sans Light"/>
        </w:rPr>
        <w:t>a</w:t>
      </w:r>
      <w:r w:rsidRPr="00357FE1">
        <w:rPr>
          <w:rFonts w:ascii="Open Sans Light" w:hAnsi="Open Sans Light" w:cs="Open Sans Light"/>
        </w:rPr>
        <w:t xml:space="preserve"> de guide d’aide à la mise en place.</w:t>
      </w:r>
      <w:r>
        <w:rPr>
          <w:rFonts w:ascii="Open Sans Light" w:hAnsi="Open Sans Light" w:cs="Open Sans Light"/>
        </w:rPr>
        <w:t xml:space="preserve"> </w:t>
      </w:r>
      <w:r w:rsidR="00D45E42">
        <w:rPr>
          <w:rFonts w:ascii="Open Sans Light" w:hAnsi="Open Sans Light" w:cs="Open Sans Light"/>
        </w:rPr>
        <w:t>C</w:t>
      </w:r>
      <w:r w:rsidR="00580BE7">
        <w:rPr>
          <w:rFonts w:ascii="Open Sans Light" w:hAnsi="Open Sans Light" w:cs="Open Sans Light"/>
        </w:rPr>
        <w:t>e document</w:t>
      </w:r>
      <w:r w:rsidR="00357FE1" w:rsidRPr="00357FE1">
        <w:rPr>
          <w:rFonts w:ascii="Open Sans Light" w:hAnsi="Open Sans Light" w:cs="Open Sans Light"/>
        </w:rPr>
        <w:t xml:space="preserve"> permet d’identifier </w:t>
      </w:r>
      <w:r w:rsidR="0038667C" w:rsidRPr="00357FE1">
        <w:rPr>
          <w:rFonts w:ascii="Open Sans Light" w:hAnsi="Open Sans Light" w:cs="Open Sans Light"/>
        </w:rPr>
        <w:t>l</w:t>
      </w:r>
      <w:r w:rsidR="0038667C">
        <w:rPr>
          <w:rFonts w:ascii="Open Sans Light" w:hAnsi="Open Sans Light" w:cs="Open Sans Light"/>
        </w:rPr>
        <w:t>es équipements</w:t>
      </w:r>
      <w:r w:rsidR="0038667C" w:rsidRPr="00357FE1">
        <w:rPr>
          <w:rFonts w:ascii="Open Sans Light" w:hAnsi="Open Sans Light" w:cs="Open Sans Light"/>
        </w:rPr>
        <w:t xml:space="preserve"> </w:t>
      </w:r>
      <w:r w:rsidR="00357FE1" w:rsidRPr="00357FE1">
        <w:rPr>
          <w:rFonts w:ascii="Open Sans Light" w:hAnsi="Open Sans Light" w:cs="Open Sans Light"/>
        </w:rPr>
        <w:t>numérique</w:t>
      </w:r>
      <w:r w:rsidR="0038667C">
        <w:rPr>
          <w:rFonts w:ascii="Open Sans Light" w:hAnsi="Open Sans Light" w:cs="Open Sans Light"/>
        </w:rPr>
        <w:t>s</w:t>
      </w:r>
      <w:r w:rsidR="00357FE1" w:rsidRPr="00357FE1">
        <w:rPr>
          <w:rFonts w:ascii="Open Sans Light" w:hAnsi="Open Sans Light" w:cs="Open Sans Light"/>
        </w:rPr>
        <w:t xml:space="preserve"> </w:t>
      </w:r>
      <w:r w:rsidR="00D45E42">
        <w:rPr>
          <w:rFonts w:ascii="Open Sans Light" w:hAnsi="Open Sans Light" w:cs="Open Sans Light"/>
        </w:rPr>
        <w:t>permettant de</w:t>
      </w:r>
      <w:r w:rsidR="00357FE1" w:rsidRPr="00357FE1">
        <w:rPr>
          <w:rFonts w:ascii="Open Sans Light" w:hAnsi="Open Sans Light" w:cs="Open Sans Light"/>
        </w:rPr>
        <w:t xml:space="preserve"> répondre </w:t>
      </w:r>
      <w:r w:rsidR="00D45E42">
        <w:rPr>
          <w:rFonts w:ascii="Open Sans Light" w:hAnsi="Open Sans Light" w:cs="Open Sans Light"/>
        </w:rPr>
        <w:t>aux besoins pédagogiques défini</w:t>
      </w:r>
      <w:r w:rsidR="0038667C">
        <w:rPr>
          <w:rFonts w:ascii="Open Sans Light" w:hAnsi="Open Sans Light" w:cs="Open Sans Light"/>
        </w:rPr>
        <w:t>s</w:t>
      </w:r>
      <w:r w:rsidR="00FE04A7">
        <w:rPr>
          <w:rFonts w:ascii="Open Sans Light" w:hAnsi="Open Sans Light" w:cs="Open Sans Light"/>
        </w:rPr>
        <w:t>.</w:t>
      </w:r>
      <w:r w:rsidR="000A1879">
        <w:rPr>
          <w:rFonts w:ascii="Open Sans Light" w:hAnsi="Open Sans Light" w:cs="Open Sans Light"/>
        </w:rPr>
        <w:t xml:space="preserve"> </w:t>
      </w:r>
      <w:r w:rsidR="00580BE7">
        <w:rPr>
          <w:rFonts w:ascii="Open Sans Light" w:hAnsi="Open Sans Light" w:cs="Open Sans Light"/>
        </w:rPr>
        <w:t>C</w:t>
      </w:r>
      <w:r w:rsidR="00357FE1" w:rsidRPr="00357FE1">
        <w:rPr>
          <w:rFonts w:ascii="Open Sans Light" w:hAnsi="Open Sans Light" w:cs="Open Sans Light"/>
        </w:rPr>
        <w:t xml:space="preserve">haque membre a été interrogé individuellement sur les équipements qu’il jugeait utile d’utiliser dans une salle comodale </w:t>
      </w:r>
      <w:r w:rsidR="0038667C">
        <w:rPr>
          <w:rFonts w:ascii="Open Sans Light" w:hAnsi="Open Sans Light" w:cs="Open Sans Light"/>
        </w:rPr>
        <w:t>standard</w:t>
      </w:r>
      <w:r w:rsidR="0038667C" w:rsidRPr="00357FE1">
        <w:rPr>
          <w:rFonts w:ascii="Open Sans Light" w:hAnsi="Open Sans Light" w:cs="Open Sans Light"/>
        </w:rPr>
        <w:t xml:space="preserve"> </w:t>
      </w:r>
      <w:r w:rsidR="00580BE7">
        <w:rPr>
          <w:rFonts w:ascii="Open Sans Light" w:hAnsi="Open Sans Light" w:cs="Open Sans Light"/>
        </w:rPr>
        <w:t>ou</w:t>
      </w:r>
      <w:r w:rsidR="00357FE1" w:rsidRPr="00357FE1">
        <w:rPr>
          <w:rFonts w:ascii="Open Sans Light" w:hAnsi="Open Sans Light" w:cs="Open Sans Light"/>
        </w:rPr>
        <w:t xml:space="preserve"> avancée. En </w:t>
      </w:r>
      <w:r w:rsidR="00173501">
        <w:rPr>
          <w:rFonts w:ascii="Open Sans Light" w:hAnsi="Open Sans Light" w:cs="Open Sans Light"/>
        </w:rPr>
        <w:t>j</w:t>
      </w:r>
      <w:r w:rsidR="00245F94">
        <w:rPr>
          <w:rFonts w:ascii="Open Sans Light" w:hAnsi="Open Sans Light" w:cs="Open Sans Light"/>
        </w:rPr>
        <w:t>uillet</w:t>
      </w:r>
      <w:r w:rsidR="00357FE1" w:rsidRPr="00357FE1">
        <w:rPr>
          <w:rFonts w:ascii="Open Sans Light" w:hAnsi="Open Sans Light" w:cs="Open Sans Light"/>
        </w:rPr>
        <w:t xml:space="preserve"> 2023, </w:t>
      </w:r>
      <w:r w:rsidR="00245F94">
        <w:rPr>
          <w:rFonts w:ascii="Open Sans Light" w:hAnsi="Open Sans Light" w:cs="Open Sans Light"/>
        </w:rPr>
        <w:t>ces éléments</w:t>
      </w:r>
      <w:r w:rsidR="00357FE1" w:rsidRPr="00357FE1">
        <w:rPr>
          <w:rFonts w:ascii="Open Sans Light" w:hAnsi="Open Sans Light" w:cs="Open Sans Light"/>
        </w:rPr>
        <w:t xml:space="preserve"> ont été validé</w:t>
      </w:r>
      <w:r w:rsidR="00580BE7">
        <w:rPr>
          <w:rFonts w:ascii="Open Sans Light" w:hAnsi="Open Sans Light" w:cs="Open Sans Light"/>
        </w:rPr>
        <w:t>s</w:t>
      </w:r>
      <w:r w:rsidR="00357FE1" w:rsidRPr="00357FE1">
        <w:rPr>
          <w:rFonts w:ascii="Open Sans Light" w:hAnsi="Open Sans Light" w:cs="Open Sans Light"/>
        </w:rPr>
        <w:t xml:space="preserve"> </w:t>
      </w:r>
      <w:r w:rsidR="00173501">
        <w:rPr>
          <w:rFonts w:ascii="Open Sans Light" w:hAnsi="Open Sans Light" w:cs="Open Sans Light"/>
        </w:rPr>
        <w:t>et l</w:t>
      </w:r>
      <w:r w:rsidR="00357FE1" w:rsidRPr="00357FE1">
        <w:rPr>
          <w:rFonts w:ascii="Open Sans Light" w:hAnsi="Open Sans Light" w:cs="Open Sans Light"/>
        </w:rPr>
        <w:t xml:space="preserve">e document </w:t>
      </w:r>
      <w:r w:rsidR="00173501">
        <w:rPr>
          <w:rFonts w:ascii="Open Sans Light" w:hAnsi="Open Sans Light" w:cs="Open Sans Light"/>
        </w:rPr>
        <w:t>sera</w:t>
      </w:r>
      <w:r w:rsidR="00173501" w:rsidRPr="00357FE1">
        <w:rPr>
          <w:rFonts w:ascii="Open Sans Light" w:hAnsi="Open Sans Light" w:cs="Open Sans Light"/>
        </w:rPr>
        <w:t xml:space="preserve"> </w:t>
      </w:r>
      <w:r w:rsidR="00357FE1" w:rsidRPr="00357FE1">
        <w:rPr>
          <w:rFonts w:ascii="Open Sans Light" w:hAnsi="Open Sans Light" w:cs="Open Sans Light"/>
        </w:rPr>
        <w:t>finalisé fin 2023.</w:t>
      </w:r>
    </w:p>
    <w:p w14:paraId="5AE847F3" w14:textId="40FBF626" w:rsidR="0091755B" w:rsidRDefault="0091755B" w:rsidP="0091755B">
      <w:pPr>
        <w:rPr>
          <w:rFonts w:ascii="Open Sans Light" w:hAnsi="Open Sans Light" w:cs="Open Sans Light"/>
          <w:b/>
        </w:rPr>
      </w:pPr>
      <w:r w:rsidRPr="00E92D88">
        <w:rPr>
          <w:rFonts w:ascii="Open Sans Light" w:hAnsi="Open Sans Light" w:cs="Open Sans Light"/>
          <w:b/>
          <w:color w:val="00B050"/>
        </w:rPr>
        <w:t>GT</w:t>
      </w:r>
      <w:r w:rsidRPr="00A261FC">
        <w:rPr>
          <w:rFonts w:ascii="Open Sans Light" w:hAnsi="Open Sans Light" w:cs="Open Sans Light"/>
          <w:b/>
          <w:color w:val="7030A0"/>
        </w:rPr>
        <w:t xml:space="preserve"> </w:t>
      </w:r>
      <w:r>
        <w:rPr>
          <w:rFonts w:ascii="Open Sans Light" w:hAnsi="Open Sans Light" w:cs="Open Sans Light"/>
          <w:b/>
          <w:color w:val="FF0000"/>
        </w:rPr>
        <w:t xml:space="preserve">9.1 </w:t>
      </w:r>
      <w:r w:rsidRPr="0091755B">
        <w:rPr>
          <w:rFonts w:ascii="Open Sans Light" w:hAnsi="Open Sans Light" w:cs="Open Sans Light"/>
          <w:b/>
        </w:rPr>
        <w:t>Organisation des plateformes de ressources numériques</w:t>
      </w:r>
      <w:r>
        <w:rPr>
          <w:rFonts w:ascii="Open Sans Light" w:hAnsi="Open Sans Light" w:cs="Open Sans Light"/>
          <w:b/>
        </w:rPr>
        <w:t xml:space="preserve"> </w:t>
      </w:r>
      <w:r w:rsidRPr="0091755B">
        <w:rPr>
          <w:rFonts w:ascii="Open Sans Light" w:hAnsi="Open Sans Light" w:cs="Open Sans Light"/>
          <w:b/>
        </w:rPr>
        <w:t>et mise à disposition d'outils</w:t>
      </w:r>
    </w:p>
    <w:p w14:paraId="643AB3A8" w14:textId="435D26FD" w:rsidR="0091755B" w:rsidRPr="0091755B" w:rsidRDefault="0091755B" w:rsidP="0091755B">
      <w:pPr>
        <w:rPr>
          <w:rFonts w:ascii="Open Sans Light" w:hAnsi="Open Sans Light" w:cs="Open Sans Light"/>
        </w:rPr>
      </w:pPr>
      <w:r w:rsidRPr="0091755B">
        <w:rPr>
          <w:rFonts w:ascii="Open Sans Light" w:hAnsi="Open Sans Light" w:cs="Open Sans Light"/>
        </w:rPr>
        <w:t xml:space="preserve">Durant cette année, les membres du </w:t>
      </w:r>
      <w:r w:rsidR="00B20E55">
        <w:rPr>
          <w:rFonts w:ascii="Open Sans Light" w:hAnsi="Open Sans Light" w:cs="Open Sans Light"/>
        </w:rPr>
        <w:t>groupe</w:t>
      </w:r>
      <w:r w:rsidRPr="0091755B">
        <w:rPr>
          <w:rFonts w:ascii="Open Sans Light" w:hAnsi="Open Sans Light" w:cs="Open Sans Light"/>
        </w:rPr>
        <w:t xml:space="preserve"> se sont réunis deux fois afin de concevoir et </w:t>
      </w:r>
      <w:r w:rsidR="00B20E55">
        <w:rPr>
          <w:rFonts w:ascii="Open Sans Light" w:hAnsi="Open Sans Light" w:cs="Open Sans Light"/>
        </w:rPr>
        <w:t>d’</w:t>
      </w:r>
      <w:r w:rsidRPr="0091755B">
        <w:rPr>
          <w:rFonts w:ascii="Open Sans Light" w:hAnsi="Open Sans Light" w:cs="Open Sans Light"/>
        </w:rPr>
        <w:t>organiser la planification des développements d’outils informatiques à venir.</w:t>
      </w:r>
    </w:p>
    <w:p w14:paraId="3B0B119E" w14:textId="77777777" w:rsidR="0091755B" w:rsidRPr="0091755B" w:rsidRDefault="0091755B" w:rsidP="0091755B">
      <w:pPr>
        <w:contextualSpacing/>
        <w:rPr>
          <w:rFonts w:ascii="Open Sans Light" w:hAnsi="Open Sans Light" w:cs="Open Sans Light"/>
        </w:rPr>
      </w:pPr>
      <w:r w:rsidRPr="0091755B">
        <w:rPr>
          <w:rFonts w:ascii="Open Sans Light" w:hAnsi="Open Sans Light" w:cs="Open Sans Light"/>
        </w:rPr>
        <w:t xml:space="preserve">Plusieurs étapes structurent la planification du projet : </w:t>
      </w:r>
    </w:p>
    <w:p w14:paraId="18E1C280" w14:textId="09A33A14" w:rsidR="0091755B" w:rsidRPr="0091755B" w:rsidRDefault="0091755B" w:rsidP="0091755B">
      <w:pPr>
        <w:contextualSpacing/>
        <w:rPr>
          <w:rFonts w:ascii="Open Sans Light" w:hAnsi="Open Sans Light" w:cs="Open Sans Light"/>
        </w:rPr>
      </w:pPr>
      <w:r w:rsidRPr="0091755B">
        <w:rPr>
          <w:rFonts w:ascii="Open Sans Light" w:hAnsi="Open Sans Light" w:cs="Open Sans Light"/>
        </w:rPr>
        <w:lastRenderedPageBreak/>
        <w:t>•</w:t>
      </w:r>
      <w:r w:rsidRPr="0091755B">
        <w:rPr>
          <w:rFonts w:ascii="Open Sans Light" w:hAnsi="Open Sans Light" w:cs="Open Sans Light"/>
        </w:rPr>
        <w:tab/>
      </w:r>
      <w:r w:rsidR="00C255C4">
        <w:rPr>
          <w:rFonts w:ascii="Open Sans Light" w:hAnsi="Open Sans Light" w:cs="Open Sans Light"/>
        </w:rPr>
        <w:t>c</w:t>
      </w:r>
      <w:r w:rsidRPr="0091755B">
        <w:rPr>
          <w:rFonts w:ascii="Open Sans Light" w:hAnsi="Open Sans Light" w:cs="Open Sans Light"/>
        </w:rPr>
        <w:t>onception de la structure et finalisatio</w:t>
      </w:r>
      <w:r>
        <w:rPr>
          <w:rFonts w:ascii="Open Sans Light" w:hAnsi="Open Sans Light" w:cs="Open Sans Light"/>
        </w:rPr>
        <w:t>n de la maquette du Virtual LAB</w:t>
      </w:r>
      <w:r w:rsidR="00947491">
        <w:rPr>
          <w:rFonts w:ascii="Open Sans Light" w:hAnsi="Open Sans Light" w:cs="Open Sans Light"/>
        </w:rPr>
        <w:t xml:space="preserve"> (l</w:t>
      </w:r>
      <w:r w:rsidRPr="0091755B">
        <w:rPr>
          <w:rFonts w:ascii="Open Sans Light" w:hAnsi="Open Sans Light" w:cs="Open Sans Light"/>
        </w:rPr>
        <w:t>ivrable septembre 2022</w:t>
      </w:r>
      <w:r w:rsidR="00947491">
        <w:rPr>
          <w:rFonts w:ascii="Open Sans Light" w:hAnsi="Open Sans Light" w:cs="Open Sans Light"/>
        </w:rPr>
        <w:t>)</w:t>
      </w:r>
      <w:r w:rsidR="00C255C4">
        <w:rPr>
          <w:rFonts w:ascii="Open Sans Light" w:hAnsi="Open Sans Light" w:cs="Open Sans Light"/>
        </w:rPr>
        <w:t> ;</w:t>
      </w:r>
    </w:p>
    <w:p w14:paraId="27EF6319" w14:textId="44EFD9F8" w:rsidR="0091755B" w:rsidRPr="0091755B" w:rsidRDefault="0091755B" w:rsidP="0091755B">
      <w:pPr>
        <w:contextualSpacing/>
        <w:rPr>
          <w:rFonts w:ascii="Open Sans Light" w:hAnsi="Open Sans Light" w:cs="Open Sans Light"/>
        </w:rPr>
      </w:pPr>
      <w:r w:rsidRPr="0091755B">
        <w:rPr>
          <w:rFonts w:ascii="Open Sans Light" w:hAnsi="Open Sans Light" w:cs="Open Sans Light"/>
        </w:rPr>
        <w:t>•</w:t>
      </w:r>
      <w:r w:rsidRPr="0091755B">
        <w:rPr>
          <w:rFonts w:ascii="Open Sans Light" w:hAnsi="Open Sans Light" w:cs="Open Sans Light"/>
        </w:rPr>
        <w:tab/>
      </w:r>
      <w:r w:rsidR="00C255C4">
        <w:rPr>
          <w:rFonts w:ascii="Open Sans Light" w:hAnsi="Open Sans Light" w:cs="Open Sans Light"/>
        </w:rPr>
        <w:t>m</w:t>
      </w:r>
      <w:r w:rsidRPr="0091755B">
        <w:rPr>
          <w:rFonts w:ascii="Open Sans Light" w:hAnsi="Open Sans Light" w:cs="Open Sans Light"/>
        </w:rPr>
        <w:t xml:space="preserve">ise à disposition d’un Moodle sandbox (test) pour la réalisation et l’implémentation de la </w:t>
      </w:r>
      <w:r w:rsidR="00947491" w:rsidRPr="0091755B">
        <w:rPr>
          <w:rFonts w:ascii="Open Sans Light" w:hAnsi="Open Sans Light" w:cs="Open Sans Light"/>
        </w:rPr>
        <w:t>mallette</w:t>
      </w:r>
      <w:r w:rsidRPr="0091755B">
        <w:rPr>
          <w:rFonts w:ascii="Open Sans Light" w:hAnsi="Open Sans Light" w:cs="Open Sans Light"/>
        </w:rPr>
        <w:t xml:space="preserve"> pédagogique </w:t>
      </w:r>
      <w:r w:rsidR="00895A3F">
        <w:rPr>
          <w:rFonts w:ascii="Open Sans Light" w:hAnsi="Open Sans Light" w:cs="Open Sans Light"/>
        </w:rPr>
        <w:t>du groupe 7.1</w:t>
      </w:r>
      <w:r w:rsidR="00895A3F" w:rsidRPr="0091755B">
        <w:rPr>
          <w:rFonts w:ascii="Open Sans Light" w:hAnsi="Open Sans Light" w:cs="Open Sans Light"/>
        </w:rPr>
        <w:t xml:space="preserve"> </w:t>
      </w:r>
      <w:r w:rsidRPr="0091755B">
        <w:rPr>
          <w:rFonts w:ascii="Open Sans Light" w:hAnsi="Open Sans Light" w:cs="Open Sans Light"/>
        </w:rPr>
        <w:t xml:space="preserve">(migration en 2023 vers l’espace Moodle Hercule définitif sur le socle </w:t>
      </w:r>
      <w:r w:rsidR="00C255C4">
        <w:rPr>
          <w:rFonts w:ascii="Open Sans Light" w:hAnsi="Open Sans Light" w:cs="Open Sans Light"/>
        </w:rPr>
        <w:t xml:space="preserve">du projet </w:t>
      </w:r>
      <w:r w:rsidRPr="0091755B">
        <w:rPr>
          <w:rFonts w:ascii="Open Sans Light" w:hAnsi="Open Sans Light" w:cs="Open Sans Light"/>
        </w:rPr>
        <w:t>HILL)</w:t>
      </w:r>
      <w:r w:rsidR="00C255C4">
        <w:rPr>
          <w:rFonts w:ascii="Open Sans Light" w:hAnsi="Open Sans Light" w:cs="Open Sans Light"/>
        </w:rPr>
        <w:t> ;</w:t>
      </w:r>
    </w:p>
    <w:p w14:paraId="25B96B35" w14:textId="645870F5" w:rsidR="0091755B" w:rsidRPr="0091755B" w:rsidRDefault="0091755B" w:rsidP="0091755B">
      <w:pPr>
        <w:rPr>
          <w:rFonts w:ascii="Open Sans Light" w:hAnsi="Open Sans Light" w:cs="Open Sans Light"/>
        </w:rPr>
      </w:pPr>
      <w:r w:rsidRPr="0091755B">
        <w:rPr>
          <w:rFonts w:ascii="Open Sans Light" w:hAnsi="Open Sans Light" w:cs="Open Sans Light"/>
        </w:rPr>
        <w:t>•</w:t>
      </w:r>
      <w:r w:rsidRPr="0091755B">
        <w:rPr>
          <w:rFonts w:ascii="Open Sans Light" w:hAnsi="Open Sans Light" w:cs="Open Sans Light"/>
        </w:rPr>
        <w:tab/>
      </w:r>
      <w:r w:rsidR="00C255C4">
        <w:rPr>
          <w:rFonts w:ascii="Open Sans Light" w:hAnsi="Open Sans Light" w:cs="Open Sans Light"/>
        </w:rPr>
        <w:t>d</w:t>
      </w:r>
      <w:r w:rsidRPr="0091755B">
        <w:rPr>
          <w:rFonts w:ascii="Open Sans Light" w:hAnsi="Open Sans Light" w:cs="Open Sans Light"/>
        </w:rPr>
        <w:t xml:space="preserve">éveloppement informatique </w:t>
      </w:r>
      <w:r w:rsidR="00947491">
        <w:rPr>
          <w:rFonts w:ascii="Open Sans Light" w:hAnsi="Open Sans Light" w:cs="Open Sans Light"/>
        </w:rPr>
        <w:t xml:space="preserve">du </w:t>
      </w:r>
      <w:r w:rsidRPr="0091755B">
        <w:rPr>
          <w:rFonts w:ascii="Open Sans Light" w:hAnsi="Open Sans Light" w:cs="Open Sans Light"/>
        </w:rPr>
        <w:t xml:space="preserve">Virtual LAB </w:t>
      </w:r>
      <w:r w:rsidR="00947491" w:rsidRPr="00947491">
        <w:rPr>
          <w:rFonts w:ascii="Open Sans Light" w:hAnsi="Open Sans Light" w:cs="Open Sans Light"/>
        </w:rPr>
        <w:t>(identification des outils informatiques, informations sur le coût financier et les usages pédagogiques des outils, filtrages par établissement pour afficher les outils disponibles dans l'établissement</w:t>
      </w:r>
      <w:r w:rsidR="00C255C4">
        <w:rPr>
          <w:rFonts w:ascii="Open Sans Light" w:hAnsi="Open Sans Light" w:cs="Open Sans Light"/>
        </w:rPr>
        <w:t xml:space="preserve">, etc., </w:t>
      </w:r>
      <w:r w:rsidRPr="0091755B">
        <w:rPr>
          <w:rFonts w:ascii="Open Sans Light" w:hAnsi="Open Sans Light" w:cs="Open Sans Light"/>
        </w:rPr>
        <w:t xml:space="preserve">version 1 en </w:t>
      </w:r>
      <w:r w:rsidR="003607A4">
        <w:rPr>
          <w:rFonts w:ascii="Open Sans Light" w:hAnsi="Open Sans Light" w:cs="Open Sans Light"/>
        </w:rPr>
        <w:t>m</w:t>
      </w:r>
      <w:r w:rsidRPr="0091755B">
        <w:rPr>
          <w:rFonts w:ascii="Open Sans Light" w:hAnsi="Open Sans Light" w:cs="Open Sans Light"/>
        </w:rPr>
        <w:t>ars 2023</w:t>
      </w:r>
      <w:r w:rsidR="00947491">
        <w:rPr>
          <w:rFonts w:ascii="Open Sans Light" w:hAnsi="Open Sans Light" w:cs="Open Sans Light"/>
        </w:rPr>
        <w:t>)</w:t>
      </w:r>
      <w:r w:rsidRPr="0091755B">
        <w:rPr>
          <w:rFonts w:ascii="Open Sans Light" w:hAnsi="Open Sans Light" w:cs="Open Sans Light"/>
        </w:rPr>
        <w:t>.</w:t>
      </w:r>
    </w:p>
    <w:p w14:paraId="5552A1C6" w14:textId="12F67290" w:rsidR="0091755B" w:rsidRPr="0091755B" w:rsidRDefault="0091755B" w:rsidP="00947491">
      <w:pPr>
        <w:contextualSpacing/>
        <w:rPr>
          <w:rFonts w:ascii="Open Sans Light" w:hAnsi="Open Sans Light" w:cs="Open Sans Light"/>
        </w:rPr>
      </w:pPr>
      <w:r w:rsidRPr="0091755B">
        <w:rPr>
          <w:rFonts w:ascii="Open Sans Light" w:hAnsi="Open Sans Light" w:cs="Open Sans Light"/>
        </w:rPr>
        <w:t xml:space="preserve">Le groupe de travail collabore avec </w:t>
      </w:r>
      <w:r w:rsidR="00947491">
        <w:rPr>
          <w:rFonts w:ascii="Open Sans Light" w:hAnsi="Open Sans Light" w:cs="Open Sans Light"/>
        </w:rPr>
        <w:t xml:space="preserve">les </w:t>
      </w:r>
      <w:r w:rsidR="003C4809">
        <w:rPr>
          <w:rFonts w:ascii="Open Sans Light" w:hAnsi="Open Sans Light" w:cs="Open Sans Light"/>
        </w:rPr>
        <w:t>groupes suivants :</w:t>
      </w:r>
    </w:p>
    <w:p w14:paraId="6AAFE7DA" w14:textId="1395C51F" w:rsidR="0091755B" w:rsidRPr="0091755B" w:rsidRDefault="0091755B" w:rsidP="00947491">
      <w:pPr>
        <w:contextualSpacing/>
        <w:rPr>
          <w:rFonts w:ascii="Open Sans Light" w:hAnsi="Open Sans Light" w:cs="Open Sans Light"/>
        </w:rPr>
      </w:pPr>
      <w:r w:rsidRPr="0091755B">
        <w:rPr>
          <w:rFonts w:ascii="Open Sans Light" w:hAnsi="Open Sans Light" w:cs="Open Sans Light"/>
        </w:rPr>
        <w:t>•</w:t>
      </w:r>
      <w:r w:rsidRPr="0091755B">
        <w:rPr>
          <w:rFonts w:ascii="Open Sans Light" w:hAnsi="Open Sans Light" w:cs="Open Sans Light"/>
        </w:rPr>
        <w:tab/>
        <w:t>1.1 (autodiagnostic accompagné de la situation numérique d'établissement) pour établir un état des lieux des plateformes de ressources</w:t>
      </w:r>
    </w:p>
    <w:p w14:paraId="795E878F" w14:textId="77777777" w:rsidR="0091755B" w:rsidRPr="0091755B" w:rsidRDefault="0091755B" w:rsidP="00947491">
      <w:pPr>
        <w:contextualSpacing/>
        <w:rPr>
          <w:rFonts w:ascii="Open Sans Light" w:hAnsi="Open Sans Light" w:cs="Open Sans Light"/>
        </w:rPr>
      </w:pPr>
      <w:r w:rsidRPr="0091755B">
        <w:rPr>
          <w:rFonts w:ascii="Open Sans Light" w:hAnsi="Open Sans Light" w:cs="Open Sans Light"/>
        </w:rPr>
        <w:t>•</w:t>
      </w:r>
      <w:r w:rsidRPr="0091755B">
        <w:rPr>
          <w:rFonts w:ascii="Open Sans Light" w:hAnsi="Open Sans Light" w:cs="Open Sans Light"/>
        </w:rPr>
        <w:tab/>
        <w:t>2.2 (outils et ressources innovants)</w:t>
      </w:r>
    </w:p>
    <w:p w14:paraId="3A837255" w14:textId="77777777" w:rsidR="0091755B" w:rsidRPr="0091755B" w:rsidRDefault="0091755B" w:rsidP="00947491">
      <w:pPr>
        <w:contextualSpacing/>
        <w:rPr>
          <w:rFonts w:ascii="Open Sans Light" w:hAnsi="Open Sans Light" w:cs="Open Sans Light"/>
        </w:rPr>
      </w:pPr>
      <w:r w:rsidRPr="0091755B">
        <w:rPr>
          <w:rFonts w:ascii="Open Sans Light" w:hAnsi="Open Sans Light" w:cs="Open Sans Light"/>
        </w:rPr>
        <w:t>•</w:t>
      </w:r>
      <w:r w:rsidRPr="0091755B">
        <w:rPr>
          <w:rFonts w:ascii="Open Sans Light" w:hAnsi="Open Sans Light" w:cs="Open Sans Light"/>
        </w:rPr>
        <w:tab/>
        <w:t>3.2 (outils d'évaluation et lutte contre le plagiat)</w:t>
      </w:r>
    </w:p>
    <w:p w14:paraId="5FC60A9B" w14:textId="77777777" w:rsidR="0091755B" w:rsidRPr="0091755B" w:rsidRDefault="0091755B" w:rsidP="00947491">
      <w:pPr>
        <w:contextualSpacing/>
        <w:rPr>
          <w:rFonts w:ascii="Open Sans Light" w:hAnsi="Open Sans Light" w:cs="Open Sans Light"/>
        </w:rPr>
      </w:pPr>
      <w:r w:rsidRPr="0091755B">
        <w:rPr>
          <w:rFonts w:ascii="Open Sans Light" w:hAnsi="Open Sans Light" w:cs="Open Sans Light"/>
        </w:rPr>
        <w:t>•</w:t>
      </w:r>
      <w:r w:rsidRPr="0091755B">
        <w:rPr>
          <w:rFonts w:ascii="Open Sans Light" w:hAnsi="Open Sans Light" w:cs="Open Sans Light"/>
        </w:rPr>
        <w:tab/>
        <w:t>3.3 (portfolio numérique de compétences)</w:t>
      </w:r>
    </w:p>
    <w:p w14:paraId="4B91D372" w14:textId="77777777" w:rsidR="0091755B" w:rsidRPr="0091755B" w:rsidRDefault="0091755B" w:rsidP="00947491">
      <w:pPr>
        <w:contextualSpacing/>
        <w:rPr>
          <w:rFonts w:ascii="Open Sans Light" w:hAnsi="Open Sans Light" w:cs="Open Sans Light"/>
        </w:rPr>
      </w:pPr>
      <w:r w:rsidRPr="0091755B">
        <w:rPr>
          <w:rFonts w:ascii="Open Sans Light" w:hAnsi="Open Sans Light" w:cs="Open Sans Light"/>
        </w:rPr>
        <w:t>•</w:t>
      </w:r>
      <w:r w:rsidRPr="0091755B">
        <w:rPr>
          <w:rFonts w:ascii="Open Sans Light" w:hAnsi="Open Sans Light" w:cs="Open Sans Light"/>
        </w:rPr>
        <w:tab/>
        <w:t>7.1 (formation des enseignants aux usages numériques)</w:t>
      </w:r>
    </w:p>
    <w:p w14:paraId="1933F9A0" w14:textId="7F6658EE" w:rsidR="0091755B" w:rsidRPr="0091755B" w:rsidRDefault="0091755B" w:rsidP="00947491">
      <w:pPr>
        <w:rPr>
          <w:rFonts w:ascii="Open Sans Light" w:hAnsi="Open Sans Light" w:cs="Open Sans Light"/>
        </w:rPr>
      </w:pPr>
      <w:r w:rsidRPr="0091755B">
        <w:rPr>
          <w:rFonts w:ascii="Open Sans Light" w:hAnsi="Open Sans Light" w:cs="Open Sans Light"/>
        </w:rPr>
        <w:t>•</w:t>
      </w:r>
      <w:r w:rsidRPr="0091755B">
        <w:rPr>
          <w:rFonts w:ascii="Open Sans Light" w:hAnsi="Open Sans Light" w:cs="Open Sans Light"/>
        </w:rPr>
        <w:tab/>
        <w:t xml:space="preserve">9.2 (banque de ressources numériques communes) pour réfléchir au dispositif adapté </w:t>
      </w:r>
      <w:r>
        <w:rPr>
          <w:rFonts w:ascii="Open Sans Light" w:hAnsi="Open Sans Light" w:cs="Open Sans Light"/>
        </w:rPr>
        <w:t xml:space="preserve">à </w:t>
      </w:r>
      <w:r w:rsidR="00AB0255">
        <w:rPr>
          <w:rFonts w:ascii="Open Sans Light" w:hAnsi="Open Sans Light" w:cs="Open Sans Light"/>
        </w:rPr>
        <w:t xml:space="preserve">la mise à </w:t>
      </w:r>
      <w:r>
        <w:rPr>
          <w:rFonts w:ascii="Open Sans Light" w:hAnsi="Open Sans Light" w:cs="Open Sans Light"/>
        </w:rPr>
        <w:t xml:space="preserve">disposition </w:t>
      </w:r>
      <w:r w:rsidR="00E00650">
        <w:rPr>
          <w:rFonts w:ascii="Open Sans Light" w:hAnsi="Open Sans Light" w:cs="Open Sans Light"/>
        </w:rPr>
        <w:t>d</w:t>
      </w:r>
      <w:r>
        <w:rPr>
          <w:rFonts w:ascii="Open Sans Light" w:hAnsi="Open Sans Light" w:cs="Open Sans Light"/>
        </w:rPr>
        <w:t>es ressources.</w:t>
      </w:r>
    </w:p>
    <w:p w14:paraId="7B30CE8D" w14:textId="054231EA" w:rsidR="0057239B" w:rsidRDefault="0057239B" w:rsidP="0057239B">
      <w:pPr>
        <w:rPr>
          <w:rFonts w:ascii="Open Sans Light" w:hAnsi="Open Sans Light" w:cs="Open Sans Light"/>
          <w:b/>
        </w:rPr>
      </w:pPr>
      <w:r w:rsidRPr="00E92D88">
        <w:rPr>
          <w:rFonts w:ascii="Open Sans Light" w:hAnsi="Open Sans Light" w:cs="Open Sans Light"/>
          <w:b/>
          <w:color w:val="00B050"/>
        </w:rPr>
        <w:t>GT</w:t>
      </w:r>
      <w:r w:rsidRPr="00A261FC">
        <w:rPr>
          <w:rFonts w:ascii="Open Sans Light" w:hAnsi="Open Sans Light" w:cs="Open Sans Light"/>
          <w:b/>
          <w:color w:val="7030A0"/>
        </w:rPr>
        <w:t xml:space="preserve"> </w:t>
      </w:r>
      <w:r>
        <w:rPr>
          <w:rFonts w:ascii="Open Sans Light" w:hAnsi="Open Sans Light" w:cs="Open Sans Light"/>
          <w:b/>
          <w:color w:val="FF0000"/>
        </w:rPr>
        <w:t xml:space="preserve">9.2 </w:t>
      </w:r>
      <w:r w:rsidR="0091755B">
        <w:rPr>
          <w:rFonts w:ascii="Open Sans Light" w:hAnsi="Open Sans Light" w:cs="Open Sans Light"/>
          <w:b/>
        </w:rPr>
        <w:t xml:space="preserve">Constitution </w:t>
      </w:r>
      <w:r w:rsidRPr="0057239B">
        <w:rPr>
          <w:rFonts w:ascii="Open Sans Light" w:hAnsi="Open Sans Light" w:cs="Open Sans Light"/>
          <w:b/>
        </w:rPr>
        <w:t>d'une banque de ressources numériques communes</w:t>
      </w:r>
    </w:p>
    <w:p w14:paraId="4EA61D49" w14:textId="74269CB5" w:rsidR="00D14F56" w:rsidRPr="00D14F56" w:rsidRDefault="00D14F56" w:rsidP="00D14F56">
      <w:pPr>
        <w:contextualSpacing/>
        <w:rPr>
          <w:rFonts w:ascii="Open Sans Light" w:hAnsi="Open Sans Light" w:cs="Open Sans Light"/>
        </w:rPr>
      </w:pPr>
      <w:r w:rsidRPr="00D14F56">
        <w:rPr>
          <w:rFonts w:ascii="Open Sans Light" w:hAnsi="Open Sans Light" w:cs="Open Sans Light"/>
        </w:rPr>
        <w:t>En vue de la création d’une banque de ressources e</w:t>
      </w:r>
      <w:r>
        <w:rPr>
          <w:rFonts w:ascii="Open Sans Light" w:hAnsi="Open Sans Light" w:cs="Open Sans Light"/>
        </w:rPr>
        <w:t>t d’outils numériques mutualisé</w:t>
      </w:r>
      <w:r w:rsidRPr="00D14F56">
        <w:rPr>
          <w:rFonts w:ascii="Open Sans Light" w:hAnsi="Open Sans Light" w:cs="Open Sans Light"/>
        </w:rPr>
        <w:t>s, le travail mené cette année a permis d’avancer sur deux sujets:</w:t>
      </w:r>
    </w:p>
    <w:p w14:paraId="55BE6890" w14:textId="6835AC67" w:rsidR="00D14F56" w:rsidRPr="00D14F56" w:rsidRDefault="00D14F56" w:rsidP="00D14F56">
      <w:pPr>
        <w:contextualSpacing/>
        <w:rPr>
          <w:rFonts w:ascii="Open Sans Light" w:hAnsi="Open Sans Light" w:cs="Open Sans Light"/>
        </w:rPr>
      </w:pPr>
      <w:r w:rsidRPr="00D14F56">
        <w:rPr>
          <w:rFonts w:ascii="Open Sans Light" w:hAnsi="Open Sans Light" w:cs="Open Sans Light"/>
        </w:rPr>
        <w:t>-</w:t>
      </w:r>
      <w:r w:rsidRPr="00D14F56">
        <w:rPr>
          <w:rFonts w:ascii="Open Sans Light" w:hAnsi="Open Sans Light" w:cs="Open Sans Light"/>
        </w:rPr>
        <w:tab/>
      </w:r>
      <w:r w:rsidR="00F478A1">
        <w:rPr>
          <w:rFonts w:ascii="Open Sans Light" w:hAnsi="Open Sans Light" w:cs="Open Sans Light"/>
        </w:rPr>
        <w:t>l</w:t>
      </w:r>
      <w:r w:rsidRPr="00D14F56">
        <w:rPr>
          <w:rFonts w:ascii="Open Sans Light" w:hAnsi="Open Sans Light" w:cs="Open Sans Light"/>
        </w:rPr>
        <w:t>’analyse des types de ressources pouvant être partagées entre enseignants de différents établissements, qui a abouti au lancement d’un appel à projets auprès des communautés enseignantes</w:t>
      </w:r>
      <w:r w:rsidR="00AD6BF6">
        <w:rPr>
          <w:rFonts w:ascii="Open Sans Light" w:hAnsi="Open Sans Light" w:cs="Open Sans Light"/>
        </w:rPr>
        <w:t>, des établissements membres du projet Hercule,</w:t>
      </w:r>
      <w:r w:rsidRPr="00D14F56">
        <w:rPr>
          <w:rFonts w:ascii="Open Sans Light" w:hAnsi="Open Sans Light" w:cs="Open Sans Light"/>
        </w:rPr>
        <w:t xml:space="preserve"> voulant être accompagnées pour concevoir et partager des r</w:t>
      </w:r>
      <w:r>
        <w:rPr>
          <w:rFonts w:ascii="Open Sans Light" w:hAnsi="Open Sans Light" w:cs="Open Sans Light"/>
        </w:rPr>
        <w:t>essources et outils numériques ;</w:t>
      </w:r>
    </w:p>
    <w:p w14:paraId="50FB8950" w14:textId="32B65904" w:rsidR="0057239B" w:rsidRPr="00D14F56" w:rsidRDefault="00D14F56" w:rsidP="00D14F56">
      <w:pPr>
        <w:rPr>
          <w:rFonts w:ascii="Open Sans Light" w:hAnsi="Open Sans Light" w:cs="Open Sans Light"/>
        </w:rPr>
      </w:pPr>
      <w:r w:rsidRPr="00D14F56">
        <w:rPr>
          <w:rFonts w:ascii="Open Sans Light" w:hAnsi="Open Sans Light" w:cs="Open Sans Light"/>
        </w:rPr>
        <w:t>-</w:t>
      </w:r>
      <w:r w:rsidRPr="00D14F56">
        <w:rPr>
          <w:rFonts w:ascii="Open Sans Light" w:hAnsi="Open Sans Light" w:cs="Open Sans Light"/>
        </w:rPr>
        <w:tab/>
      </w:r>
      <w:r w:rsidR="00F478A1">
        <w:rPr>
          <w:rFonts w:ascii="Open Sans Light" w:hAnsi="Open Sans Light" w:cs="Open Sans Light"/>
        </w:rPr>
        <w:t>l</w:t>
      </w:r>
      <w:r w:rsidRPr="00D14F56">
        <w:rPr>
          <w:rFonts w:ascii="Open Sans Light" w:hAnsi="Open Sans Light" w:cs="Open Sans Light"/>
        </w:rPr>
        <w:t xml:space="preserve">’analyse des besoins fonctionnels pour mettre en place la banque de ressources mutualisées, </w:t>
      </w:r>
      <w:r>
        <w:rPr>
          <w:rFonts w:ascii="Open Sans Light" w:hAnsi="Open Sans Light" w:cs="Open Sans Light"/>
        </w:rPr>
        <w:t>qui a conduit</w:t>
      </w:r>
      <w:r w:rsidRPr="00D14F56">
        <w:rPr>
          <w:rFonts w:ascii="Open Sans Light" w:hAnsi="Open Sans Light" w:cs="Open Sans Light"/>
        </w:rPr>
        <w:t xml:space="preserve"> à l’élaboration d’un cahier des charges pour créer la plateforme </w:t>
      </w:r>
      <w:r w:rsidR="0023156A">
        <w:rPr>
          <w:rFonts w:ascii="Open Sans Light" w:hAnsi="Open Sans Light" w:cs="Open Sans Light"/>
        </w:rPr>
        <w:t>de mise à disposition</w:t>
      </w:r>
      <w:r w:rsidR="0023156A" w:rsidRPr="00D14F56">
        <w:rPr>
          <w:rFonts w:ascii="Open Sans Light" w:hAnsi="Open Sans Light" w:cs="Open Sans Light"/>
        </w:rPr>
        <w:t xml:space="preserve"> </w:t>
      </w:r>
      <w:r w:rsidRPr="00D14F56">
        <w:rPr>
          <w:rFonts w:ascii="Open Sans Light" w:hAnsi="Open Sans Light" w:cs="Open Sans Light"/>
        </w:rPr>
        <w:t>des ressources et outils partagés.</w:t>
      </w:r>
    </w:p>
    <w:p w14:paraId="523B0988" w14:textId="3D1AC828" w:rsidR="00A261FC" w:rsidRDefault="00A261FC" w:rsidP="00BA2F31">
      <w:pPr>
        <w:rPr>
          <w:rFonts w:ascii="Open Sans Light" w:hAnsi="Open Sans Light" w:cs="Open Sans Light"/>
          <w:b/>
        </w:rPr>
      </w:pPr>
      <w:r w:rsidRPr="00E92D88">
        <w:rPr>
          <w:rFonts w:ascii="Open Sans Light" w:hAnsi="Open Sans Light" w:cs="Open Sans Light"/>
          <w:b/>
          <w:color w:val="00B050"/>
        </w:rPr>
        <w:t>GT</w:t>
      </w:r>
      <w:r w:rsidRPr="00A261FC">
        <w:rPr>
          <w:rFonts w:ascii="Open Sans Light" w:hAnsi="Open Sans Light" w:cs="Open Sans Light"/>
          <w:b/>
          <w:color w:val="7030A0"/>
        </w:rPr>
        <w:t xml:space="preserve"> </w:t>
      </w:r>
      <w:r w:rsidR="00E92D88">
        <w:rPr>
          <w:rFonts w:ascii="Open Sans Light" w:hAnsi="Open Sans Light" w:cs="Open Sans Light"/>
          <w:b/>
          <w:color w:val="FF0000"/>
        </w:rPr>
        <w:t xml:space="preserve">10.1 </w:t>
      </w:r>
      <w:r w:rsidR="00E92D88" w:rsidRPr="00E92D88">
        <w:rPr>
          <w:rFonts w:ascii="Open Sans Light" w:hAnsi="Open Sans Light" w:cs="Open Sans Light"/>
          <w:b/>
        </w:rPr>
        <w:t>Création organisationnelle pour une bonne installation et une bonne maintenance des équipements et solutions pédagogiques</w:t>
      </w:r>
    </w:p>
    <w:p w14:paraId="59275CCF" w14:textId="446F681E" w:rsidR="00E92D88" w:rsidRPr="00E92D88" w:rsidRDefault="00E92D88" w:rsidP="00E92D88">
      <w:pPr>
        <w:rPr>
          <w:rFonts w:ascii="Open Sans Light" w:hAnsi="Open Sans Light" w:cs="Open Sans Light"/>
        </w:rPr>
      </w:pPr>
      <w:r w:rsidRPr="00E92D88">
        <w:rPr>
          <w:rFonts w:ascii="Open Sans Light" w:hAnsi="Open Sans Light" w:cs="Open Sans Light"/>
        </w:rPr>
        <w:t xml:space="preserve">Durant cette année, les membres du </w:t>
      </w:r>
      <w:r w:rsidR="00751BE0">
        <w:rPr>
          <w:rFonts w:ascii="Open Sans Light" w:hAnsi="Open Sans Light" w:cs="Open Sans Light"/>
        </w:rPr>
        <w:t>groupe</w:t>
      </w:r>
      <w:r w:rsidRPr="00E92D88">
        <w:rPr>
          <w:rFonts w:ascii="Open Sans Light" w:hAnsi="Open Sans Light" w:cs="Open Sans Light"/>
        </w:rPr>
        <w:t xml:space="preserve"> se sont réunis huit fois afin de concevoir et organiser la seconde phase du projet axé</w:t>
      </w:r>
      <w:r w:rsidR="00A6261A">
        <w:rPr>
          <w:rFonts w:ascii="Open Sans Light" w:hAnsi="Open Sans Light" w:cs="Open Sans Light"/>
        </w:rPr>
        <w:t>e</w:t>
      </w:r>
      <w:r w:rsidRPr="00E92D88">
        <w:rPr>
          <w:rFonts w:ascii="Open Sans Light" w:hAnsi="Open Sans Light" w:cs="Open Sans Light"/>
        </w:rPr>
        <w:t xml:space="preserve"> sur la mise en œuvre d’un outil d’aide et de suivi des projets numérique</w:t>
      </w:r>
      <w:r w:rsidR="00AF1593">
        <w:rPr>
          <w:rFonts w:ascii="Open Sans Light" w:hAnsi="Open Sans Light" w:cs="Open Sans Light"/>
        </w:rPr>
        <w:t>s</w:t>
      </w:r>
      <w:r>
        <w:rPr>
          <w:rFonts w:ascii="Open Sans Light" w:hAnsi="Open Sans Light" w:cs="Open Sans Light"/>
        </w:rPr>
        <w:t xml:space="preserve"> mis en œuvre pour </w:t>
      </w:r>
      <w:r w:rsidR="0057239B">
        <w:rPr>
          <w:rFonts w:ascii="Open Sans Light" w:hAnsi="Open Sans Light" w:cs="Open Sans Light"/>
        </w:rPr>
        <w:t>la formation</w:t>
      </w:r>
      <w:r w:rsidRPr="00E92D88">
        <w:rPr>
          <w:rFonts w:ascii="Open Sans Light" w:hAnsi="Open Sans Light" w:cs="Open Sans Light"/>
        </w:rPr>
        <w:t xml:space="preserve">. </w:t>
      </w:r>
    </w:p>
    <w:p w14:paraId="562056CD" w14:textId="6D72BF61" w:rsidR="00E92D88" w:rsidRPr="00E92D88" w:rsidRDefault="00E92D88" w:rsidP="00E92D88">
      <w:pPr>
        <w:contextualSpacing/>
        <w:rPr>
          <w:rFonts w:ascii="Open Sans Light" w:hAnsi="Open Sans Light" w:cs="Open Sans Light"/>
        </w:rPr>
      </w:pPr>
      <w:r w:rsidRPr="00E92D88">
        <w:rPr>
          <w:rFonts w:ascii="Open Sans Light" w:hAnsi="Open Sans Light" w:cs="Open Sans Light"/>
        </w:rPr>
        <w:t xml:space="preserve">Plusieurs étapes ont jalonné cette seconde phase: </w:t>
      </w:r>
    </w:p>
    <w:p w14:paraId="31AEDC00" w14:textId="6624EF2C" w:rsidR="00E92D88" w:rsidRPr="00E92D88" w:rsidRDefault="00E92D88" w:rsidP="00E92D88">
      <w:pPr>
        <w:contextualSpacing/>
        <w:rPr>
          <w:rFonts w:ascii="Open Sans Light" w:hAnsi="Open Sans Light" w:cs="Open Sans Light"/>
        </w:rPr>
      </w:pPr>
      <w:r w:rsidRPr="00E92D88">
        <w:rPr>
          <w:rFonts w:ascii="Open Sans Light" w:hAnsi="Open Sans Light" w:cs="Open Sans Light"/>
        </w:rPr>
        <w:t>-</w:t>
      </w:r>
      <w:r w:rsidRPr="00E92D88">
        <w:rPr>
          <w:rFonts w:ascii="Open Sans Light" w:hAnsi="Open Sans Light" w:cs="Open Sans Light"/>
        </w:rPr>
        <w:tab/>
      </w:r>
      <w:r w:rsidR="00C03C86">
        <w:rPr>
          <w:rFonts w:ascii="Open Sans Light" w:hAnsi="Open Sans Light" w:cs="Open Sans Light"/>
        </w:rPr>
        <w:t>l</w:t>
      </w:r>
      <w:r w:rsidR="00C03C86" w:rsidRPr="00E92D88">
        <w:rPr>
          <w:rFonts w:ascii="Open Sans Light" w:hAnsi="Open Sans Light" w:cs="Open Sans Light"/>
        </w:rPr>
        <w:t xml:space="preserve">a </w:t>
      </w:r>
      <w:r w:rsidRPr="00E92D88">
        <w:rPr>
          <w:rFonts w:ascii="Open Sans Light" w:hAnsi="Open Sans Light" w:cs="Open Sans Light"/>
        </w:rPr>
        <w:t>finalisation de la conception du questionnaire de description et</w:t>
      </w:r>
      <w:r>
        <w:rPr>
          <w:rFonts w:ascii="Open Sans Light" w:hAnsi="Open Sans Light" w:cs="Open Sans Light"/>
        </w:rPr>
        <w:t xml:space="preserve"> de suivi d’un projet numérique pour </w:t>
      </w:r>
      <w:r w:rsidR="0057239B">
        <w:rPr>
          <w:rFonts w:ascii="Open Sans Light" w:hAnsi="Open Sans Light" w:cs="Open Sans Light"/>
        </w:rPr>
        <w:t>la formation</w:t>
      </w:r>
      <w:r>
        <w:rPr>
          <w:rFonts w:ascii="Open Sans Light" w:hAnsi="Open Sans Light" w:cs="Open Sans Light"/>
        </w:rPr>
        <w:t xml:space="preserve"> ;</w:t>
      </w:r>
    </w:p>
    <w:p w14:paraId="1C3ACA90" w14:textId="21BC278B" w:rsidR="00E92D88" w:rsidRPr="00E92D88" w:rsidRDefault="00E92D88" w:rsidP="00E92D88">
      <w:pPr>
        <w:contextualSpacing/>
        <w:rPr>
          <w:rFonts w:ascii="Open Sans Light" w:hAnsi="Open Sans Light" w:cs="Open Sans Light"/>
        </w:rPr>
      </w:pPr>
      <w:r w:rsidRPr="00E92D88">
        <w:rPr>
          <w:rFonts w:ascii="Open Sans Light" w:hAnsi="Open Sans Light" w:cs="Open Sans Light"/>
        </w:rPr>
        <w:t>-</w:t>
      </w:r>
      <w:r w:rsidRPr="00E92D88">
        <w:rPr>
          <w:rFonts w:ascii="Open Sans Light" w:hAnsi="Open Sans Light" w:cs="Open Sans Light"/>
        </w:rPr>
        <w:tab/>
      </w:r>
      <w:r w:rsidR="00C03C86">
        <w:rPr>
          <w:rFonts w:ascii="Open Sans Light" w:hAnsi="Open Sans Light" w:cs="Open Sans Light"/>
        </w:rPr>
        <w:t>l</w:t>
      </w:r>
      <w:r w:rsidRPr="00E92D88">
        <w:rPr>
          <w:rFonts w:ascii="Open Sans Light" w:hAnsi="Open Sans Light" w:cs="Open Sans Light"/>
        </w:rPr>
        <w:t xml:space="preserve">’expérimentation du questionnaire pour </w:t>
      </w:r>
      <w:r w:rsidR="002C26DD">
        <w:rPr>
          <w:rFonts w:ascii="Open Sans Light" w:hAnsi="Open Sans Light" w:cs="Open Sans Light"/>
        </w:rPr>
        <w:t xml:space="preserve">évaluer </w:t>
      </w:r>
      <w:r>
        <w:rPr>
          <w:rFonts w:ascii="Open Sans Light" w:hAnsi="Open Sans Light" w:cs="Open Sans Light"/>
        </w:rPr>
        <w:t xml:space="preserve">sa pertinence et l’ajuster </w:t>
      </w:r>
      <w:r w:rsidRPr="00E92D88">
        <w:rPr>
          <w:rFonts w:ascii="Open Sans Light" w:hAnsi="Open Sans Light" w:cs="Open Sans Light"/>
        </w:rPr>
        <w:t>;</w:t>
      </w:r>
    </w:p>
    <w:p w14:paraId="1679B2A2" w14:textId="4A45C627" w:rsidR="00E92D88" w:rsidRPr="00E92D88" w:rsidRDefault="00E92D88" w:rsidP="00E92D88">
      <w:pPr>
        <w:contextualSpacing/>
        <w:rPr>
          <w:rFonts w:ascii="Open Sans Light" w:hAnsi="Open Sans Light" w:cs="Open Sans Light"/>
        </w:rPr>
      </w:pPr>
      <w:r w:rsidRPr="00E92D88">
        <w:rPr>
          <w:rFonts w:ascii="Open Sans Light" w:hAnsi="Open Sans Light" w:cs="Open Sans Light"/>
        </w:rPr>
        <w:t>-</w:t>
      </w:r>
      <w:r w:rsidRPr="00E92D88">
        <w:rPr>
          <w:rFonts w:ascii="Open Sans Light" w:hAnsi="Open Sans Light" w:cs="Open Sans Light"/>
        </w:rPr>
        <w:tab/>
      </w:r>
      <w:r w:rsidR="00C03C86">
        <w:rPr>
          <w:rFonts w:ascii="Open Sans Light" w:hAnsi="Open Sans Light" w:cs="Open Sans Light"/>
        </w:rPr>
        <w:t>l</w:t>
      </w:r>
      <w:r w:rsidRPr="00E92D88">
        <w:rPr>
          <w:rFonts w:ascii="Open Sans Light" w:hAnsi="Open Sans Light" w:cs="Open Sans Light"/>
        </w:rPr>
        <w:t xml:space="preserve">a création d’une grille de gestion des risques liés aux projets numériques </w:t>
      </w:r>
      <w:r>
        <w:rPr>
          <w:rFonts w:ascii="Open Sans Light" w:hAnsi="Open Sans Light" w:cs="Open Sans Light"/>
        </w:rPr>
        <w:t xml:space="preserve">proposés et soumis au questionnaire pour pouvoir les évaluer </w:t>
      </w:r>
      <w:r w:rsidRPr="00E92D88">
        <w:rPr>
          <w:rFonts w:ascii="Open Sans Light" w:hAnsi="Open Sans Light" w:cs="Open Sans Light"/>
        </w:rPr>
        <w:t>;</w:t>
      </w:r>
    </w:p>
    <w:p w14:paraId="55C6ACCB" w14:textId="71CFAB05" w:rsidR="00E92D88" w:rsidRPr="00E92D88" w:rsidRDefault="00E92D88" w:rsidP="00E92D88">
      <w:pPr>
        <w:rPr>
          <w:rFonts w:ascii="Open Sans Light" w:hAnsi="Open Sans Light" w:cs="Open Sans Light"/>
        </w:rPr>
      </w:pPr>
      <w:r w:rsidRPr="00E92D88">
        <w:rPr>
          <w:rFonts w:ascii="Open Sans Light" w:hAnsi="Open Sans Light" w:cs="Open Sans Light"/>
        </w:rPr>
        <w:t>-</w:t>
      </w:r>
      <w:r w:rsidRPr="00E92D88">
        <w:rPr>
          <w:rFonts w:ascii="Open Sans Light" w:hAnsi="Open Sans Light" w:cs="Open Sans Light"/>
        </w:rPr>
        <w:tab/>
      </w:r>
      <w:r w:rsidR="00C03C86">
        <w:rPr>
          <w:rFonts w:ascii="Open Sans Light" w:hAnsi="Open Sans Light" w:cs="Open Sans Light"/>
        </w:rPr>
        <w:t>l</w:t>
      </w:r>
      <w:r w:rsidRPr="00E92D88">
        <w:rPr>
          <w:rFonts w:ascii="Open Sans Light" w:hAnsi="Open Sans Light" w:cs="Open Sans Light"/>
        </w:rPr>
        <w:t>a préparation de la mise en production du questionnaire dans l’ensemble des établissements.</w:t>
      </w:r>
    </w:p>
    <w:p w14:paraId="49D74E1A" w14:textId="67B07684" w:rsidR="0057239B" w:rsidRDefault="00E44121" w:rsidP="00E92D88">
      <w:pPr>
        <w:rPr>
          <w:rFonts w:ascii="Open Sans Light" w:hAnsi="Open Sans Light" w:cs="Open Sans Light"/>
        </w:rPr>
      </w:pPr>
      <w:r>
        <w:rPr>
          <w:rFonts w:ascii="Open Sans Light" w:hAnsi="Open Sans Light" w:cs="Open Sans Light"/>
        </w:rPr>
        <w:t>Il s’agit</w:t>
      </w:r>
      <w:r w:rsidR="00E92D88" w:rsidRPr="00E92D88">
        <w:rPr>
          <w:rFonts w:ascii="Open Sans Light" w:hAnsi="Open Sans Light" w:cs="Open Sans Light"/>
        </w:rPr>
        <w:t xml:space="preserve"> d’identifier </w:t>
      </w:r>
      <w:r>
        <w:rPr>
          <w:rFonts w:ascii="Open Sans Light" w:hAnsi="Open Sans Light" w:cs="Open Sans Light"/>
        </w:rPr>
        <w:t>d</w:t>
      </w:r>
      <w:r w:rsidR="00E92D88" w:rsidRPr="00E92D88">
        <w:rPr>
          <w:rFonts w:ascii="Open Sans Light" w:hAnsi="Open Sans Light" w:cs="Open Sans Light"/>
        </w:rPr>
        <w:t>es projets numériques en dialoguant avec</w:t>
      </w:r>
      <w:r w:rsidR="0057239B">
        <w:rPr>
          <w:rFonts w:ascii="Open Sans Light" w:hAnsi="Open Sans Light" w:cs="Open Sans Light"/>
        </w:rPr>
        <w:t xml:space="preserve"> le</w:t>
      </w:r>
      <w:r>
        <w:rPr>
          <w:rFonts w:ascii="Open Sans Light" w:hAnsi="Open Sans Light" w:cs="Open Sans Light"/>
        </w:rPr>
        <w:t>ur</w:t>
      </w:r>
      <w:r w:rsidR="0057239B">
        <w:rPr>
          <w:rFonts w:ascii="Open Sans Light" w:hAnsi="Open Sans Light" w:cs="Open Sans Light"/>
        </w:rPr>
        <w:t>s</w:t>
      </w:r>
      <w:r w:rsidR="00E92D88" w:rsidRPr="00E92D88">
        <w:rPr>
          <w:rFonts w:ascii="Open Sans Light" w:hAnsi="Open Sans Light" w:cs="Open Sans Light"/>
        </w:rPr>
        <w:t xml:space="preserve"> porteurs, quel</w:t>
      </w:r>
      <w:r w:rsidR="00E92D88">
        <w:rPr>
          <w:rFonts w:ascii="Open Sans Light" w:hAnsi="Open Sans Light" w:cs="Open Sans Light"/>
        </w:rPr>
        <w:t>le</w:t>
      </w:r>
      <w:r w:rsidR="0057239B">
        <w:rPr>
          <w:rFonts w:ascii="Open Sans Light" w:hAnsi="Open Sans Light" w:cs="Open Sans Light"/>
        </w:rPr>
        <w:t>s</w:t>
      </w:r>
      <w:r w:rsidR="00E92D88">
        <w:rPr>
          <w:rFonts w:ascii="Open Sans Light" w:hAnsi="Open Sans Light" w:cs="Open Sans Light"/>
        </w:rPr>
        <w:t xml:space="preserve"> </w:t>
      </w:r>
      <w:r w:rsidR="00E92D88" w:rsidRPr="00E92D88">
        <w:rPr>
          <w:rFonts w:ascii="Open Sans Light" w:hAnsi="Open Sans Light" w:cs="Open Sans Light"/>
        </w:rPr>
        <w:t>que soi</w:t>
      </w:r>
      <w:r w:rsidR="0057239B">
        <w:rPr>
          <w:rFonts w:ascii="Open Sans Light" w:hAnsi="Open Sans Light" w:cs="Open Sans Light"/>
        </w:rPr>
        <w:t>en</w:t>
      </w:r>
      <w:r w:rsidR="00E92D88" w:rsidRPr="00E92D88">
        <w:rPr>
          <w:rFonts w:ascii="Open Sans Light" w:hAnsi="Open Sans Light" w:cs="Open Sans Light"/>
        </w:rPr>
        <w:t xml:space="preserve">t la </w:t>
      </w:r>
      <w:r w:rsidR="0057239B">
        <w:rPr>
          <w:rFonts w:ascii="Open Sans Light" w:hAnsi="Open Sans Light" w:cs="Open Sans Light"/>
        </w:rPr>
        <w:t>nature et l’ampleur du projet ; d</w:t>
      </w:r>
      <w:r w:rsidR="0057239B" w:rsidRPr="00E92D88">
        <w:rPr>
          <w:rFonts w:ascii="Open Sans Light" w:hAnsi="Open Sans Light" w:cs="Open Sans Light"/>
        </w:rPr>
        <w:t>e préciser les objectifs liés au</w:t>
      </w:r>
      <w:r w:rsidR="008574AC">
        <w:rPr>
          <w:rFonts w:ascii="Open Sans Light" w:hAnsi="Open Sans Light" w:cs="Open Sans Light"/>
        </w:rPr>
        <w:t>x</w:t>
      </w:r>
      <w:r w:rsidR="0057239B" w:rsidRPr="00E92D88">
        <w:rPr>
          <w:rFonts w:ascii="Open Sans Light" w:hAnsi="Open Sans Light" w:cs="Open Sans Light"/>
        </w:rPr>
        <w:t xml:space="preserve"> projets (ens</w:t>
      </w:r>
      <w:r w:rsidR="0057239B">
        <w:rPr>
          <w:rFonts w:ascii="Open Sans Light" w:hAnsi="Open Sans Light" w:cs="Open Sans Light"/>
        </w:rPr>
        <w:t>eignement, pédagogie, captation.</w:t>
      </w:r>
      <w:r w:rsidR="0057239B" w:rsidRPr="00E92D88">
        <w:rPr>
          <w:rFonts w:ascii="Open Sans Light" w:hAnsi="Open Sans Light" w:cs="Open Sans Light"/>
        </w:rPr>
        <w:t>..)</w:t>
      </w:r>
      <w:r w:rsidR="0057239B">
        <w:rPr>
          <w:rFonts w:ascii="Open Sans Light" w:hAnsi="Open Sans Light" w:cs="Open Sans Light"/>
        </w:rPr>
        <w:t> ; d</w:t>
      </w:r>
      <w:r w:rsidR="00E92D88" w:rsidRPr="00E92D88">
        <w:rPr>
          <w:rFonts w:ascii="Open Sans Light" w:hAnsi="Open Sans Light" w:cs="Open Sans Light"/>
        </w:rPr>
        <w:t>e définir, en concertation, les caractéristiques numériques du projet, d’en éva</w:t>
      </w:r>
      <w:r w:rsidR="0057239B">
        <w:rPr>
          <w:rFonts w:ascii="Open Sans Light" w:hAnsi="Open Sans Light" w:cs="Open Sans Light"/>
        </w:rPr>
        <w:t>luer les coûts et les risques</w:t>
      </w:r>
      <w:r w:rsidR="00E92D88" w:rsidRPr="00E92D88">
        <w:rPr>
          <w:rFonts w:ascii="Open Sans Light" w:hAnsi="Open Sans Light" w:cs="Open Sans Light"/>
        </w:rPr>
        <w:t xml:space="preserve">. </w:t>
      </w:r>
    </w:p>
    <w:p w14:paraId="661A05AA" w14:textId="11D482C1" w:rsidR="00E92D88" w:rsidRPr="00E92D88" w:rsidRDefault="0057239B" w:rsidP="00E92D88">
      <w:pPr>
        <w:rPr>
          <w:rFonts w:ascii="Open Sans Light" w:hAnsi="Open Sans Light" w:cs="Open Sans Light"/>
        </w:rPr>
      </w:pPr>
      <w:r>
        <w:rPr>
          <w:rFonts w:ascii="Open Sans Light" w:hAnsi="Open Sans Light" w:cs="Open Sans Light"/>
        </w:rPr>
        <w:lastRenderedPageBreak/>
        <w:t>L</w:t>
      </w:r>
      <w:r w:rsidR="00E92D88" w:rsidRPr="00E92D88">
        <w:rPr>
          <w:rFonts w:ascii="Open Sans Light" w:hAnsi="Open Sans Light" w:cs="Open Sans Light"/>
        </w:rPr>
        <w:t>es établissement</w:t>
      </w:r>
      <w:r w:rsidR="00E92D88">
        <w:rPr>
          <w:rFonts w:ascii="Open Sans Light" w:hAnsi="Open Sans Light" w:cs="Open Sans Light"/>
        </w:rPr>
        <w:t>s</w:t>
      </w:r>
      <w:r w:rsidR="00E92D88" w:rsidRPr="00E92D88">
        <w:rPr>
          <w:rFonts w:ascii="Open Sans Light" w:hAnsi="Open Sans Light" w:cs="Open Sans Light"/>
        </w:rPr>
        <w:t xml:space="preserve"> pourr</w:t>
      </w:r>
      <w:r w:rsidR="00E92D88">
        <w:rPr>
          <w:rFonts w:ascii="Open Sans Light" w:hAnsi="Open Sans Light" w:cs="Open Sans Light"/>
        </w:rPr>
        <w:t xml:space="preserve">ont </w:t>
      </w:r>
      <w:r>
        <w:rPr>
          <w:rFonts w:ascii="Open Sans Light" w:hAnsi="Open Sans Light" w:cs="Open Sans Light"/>
        </w:rPr>
        <w:t xml:space="preserve">ainsi </w:t>
      </w:r>
      <w:r w:rsidR="00E92D88">
        <w:rPr>
          <w:rFonts w:ascii="Open Sans Light" w:hAnsi="Open Sans Light" w:cs="Open Sans Light"/>
        </w:rPr>
        <w:t xml:space="preserve">avoir une meilleure vision </w:t>
      </w:r>
      <w:r w:rsidR="00E92D88" w:rsidRPr="00E92D88">
        <w:rPr>
          <w:rFonts w:ascii="Open Sans Light" w:hAnsi="Open Sans Light" w:cs="Open Sans Light"/>
        </w:rPr>
        <w:t>des besoins et projets liés à leur catalogue de services numériques.</w:t>
      </w:r>
    </w:p>
    <w:p w14:paraId="7E4F09A4" w14:textId="7D8A89D5" w:rsidR="005777E5" w:rsidRDefault="00A261FC" w:rsidP="00BA2F31">
      <w:pPr>
        <w:rPr>
          <w:rFonts w:ascii="Open Sans Light" w:hAnsi="Open Sans Light" w:cs="Open Sans Light"/>
        </w:rPr>
      </w:pPr>
      <w:r w:rsidRPr="00E92D88">
        <w:rPr>
          <w:rFonts w:ascii="Open Sans Light" w:hAnsi="Open Sans Light" w:cs="Open Sans Light"/>
          <w:b/>
          <w:color w:val="00B050"/>
        </w:rPr>
        <w:t>GT</w:t>
      </w:r>
      <w:r w:rsidRPr="00A261FC">
        <w:rPr>
          <w:rFonts w:ascii="Open Sans Light" w:hAnsi="Open Sans Light" w:cs="Open Sans Light"/>
          <w:b/>
        </w:rPr>
        <w:t xml:space="preserve"> </w:t>
      </w:r>
      <w:r w:rsidRPr="00A261FC">
        <w:rPr>
          <w:rFonts w:ascii="Open Sans Light" w:hAnsi="Open Sans Light" w:cs="Open Sans Light"/>
          <w:b/>
          <w:color w:val="FF0000"/>
        </w:rPr>
        <w:t>10.2</w:t>
      </w:r>
      <w:r w:rsidRPr="00A261FC">
        <w:rPr>
          <w:rFonts w:ascii="Open Sans Light" w:hAnsi="Open Sans Light" w:cs="Open Sans Light"/>
          <w:color w:val="FF0000"/>
        </w:rPr>
        <w:t xml:space="preserve"> </w:t>
      </w:r>
      <w:r w:rsidRPr="00A261FC">
        <w:rPr>
          <w:rFonts w:ascii="Open Sans Light" w:hAnsi="Open Sans Light" w:cs="Open Sans Light"/>
          <w:b/>
        </w:rPr>
        <w:t>Définition d’une organisation pour une actualisation des contenus</w:t>
      </w:r>
    </w:p>
    <w:p w14:paraId="60228D2F" w14:textId="1E40C15A" w:rsidR="00A261FC" w:rsidRPr="00A261FC" w:rsidRDefault="00A261FC" w:rsidP="00A261FC">
      <w:pPr>
        <w:rPr>
          <w:rFonts w:ascii="Open Sans Light" w:hAnsi="Open Sans Light" w:cs="Open Sans Light"/>
        </w:rPr>
      </w:pPr>
      <w:r w:rsidRPr="00A261FC">
        <w:rPr>
          <w:rFonts w:ascii="Open Sans Light" w:hAnsi="Open Sans Light" w:cs="Open Sans Light"/>
        </w:rPr>
        <w:t xml:space="preserve">Durant l’année écoulée, les membres </w:t>
      </w:r>
      <w:r w:rsidR="00E44121">
        <w:rPr>
          <w:rFonts w:ascii="Open Sans Light" w:hAnsi="Open Sans Light" w:cs="Open Sans Light"/>
        </w:rPr>
        <w:t>du groupe</w:t>
      </w:r>
      <w:r w:rsidRPr="00A261FC">
        <w:rPr>
          <w:rFonts w:ascii="Open Sans Light" w:hAnsi="Open Sans Light" w:cs="Open Sans Light"/>
        </w:rPr>
        <w:t xml:space="preserve"> se sont réunis quatre fois afin de finaliser les analyses, établissement par établissement</w:t>
      </w:r>
      <w:r w:rsidR="001D4F0A">
        <w:rPr>
          <w:rFonts w:ascii="Open Sans Light" w:hAnsi="Open Sans Light" w:cs="Open Sans Light"/>
        </w:rPr>
        <w:t>,</w:t>
      </w:r>
      <w:r w:rsidRPr="00A261FC">
        <w:rPr>
          <w:rFonts w:ascii="Open Sans Light" w:hAnsi="Open Sans Light" w:cs="Open Sans Light"/>
        </w:rPr>
        <w:t xml:space="preserve"> des questionnaires élaborés fin 2022 et pour réfléchir </w:t>
      </w:r>
      <w:r w:rsidR="003B2260">
        <w:rPr>
          <w:rFonts w:ascii="Open Sans Light" w:hAnsi="Open Sans Light" w:cs="Open Sans Light"/>
        </w:rPr>
        <w:t>à un</w:t>
      </w:r>
      <w:r w:rsidRPr="00A261FC">
        <w:rPr>
          <w:rFonts w:ascii="Open Sans Light" w:hAnsi="Open Sans Light" w:cs="Open Sans Light"/>
        </w:rPr>
        <w:t xml:space="preserve"> cahier des charges concernant la mise en place d’atelier de réflexion sur les procédures optimales d’actualisation des contenus.</w:t>
      </w:r>
    </w:p>
    <w:p w14:paraId="288F2B2D" w14:textId="77777777" w:rsidR="00A261FC" w:rsidRPr="00A261FC" w:rsidRDefault="00A261FC" w:rsidP="00A261FC">
      <w:pPr>
        <w:spacing w:after="0"/>
        <w:contextualSpacing/>
        <w:rPr>
          <w:rFonts w:ascii="Open Sans Light" w:hAnsi="Open Sans Light" w:cs="Open Sans Light"/>
        </w:rPr>
      </w:pPr>
      <w:r w:rsidRPr="00A261FC">
        <w:rPr>
          <w:rFonts w:ascii="Open Sans Light" w:hAnsi="Open Sans Light" w:cs="Open Sans Light"/>
        </w:rPr>
        <w:t xml:space="preserve">Les 3 dernières réunions ont eu pour objectif : </w:t>
      </w:r>
    </w:p>
    <w:p w14:paraId="177834CB" w14:textId="354651F8" w:rsidR="00A261FC" w:rsidRPr="00A261FC" w:rsidRDefault="00CE09A8" w:rsidP="00A261FC">
      <w:pPr>
        <w:pStyle w:val="Paragraphedeliste"/>
        <w:numPr>
          <w:ilvl w:val="0"/>
          <w:numId w:val="7"/>
        </w:numPr>
        <w:ind w:left="142" w:hanging="142"/>
        <w:rPr>
          <w:rFonts w:ascii="Open Sans Light" w:hAnsi="Open Sans Light" w:cs="Open Sans Light"/>
        </w:rPr>
      </w:pPr>
      <w:r>
        <w:rPr>
          <w:rFonts w:ascii="Open Sans Light" w:hAnsi="Open Sans Light" w:cs="Open Sans Light"/>
        </w:rPr>
        <w:t>d</w:t>
      </w:r>
      <w:r w:rsidR="00A261FC" w:rsidRPr="00A261FC">
        <w:rPr>
          <w:rFonts w:ascii="Open Sans Light" w:hAnsi="Open Sans Light" w:cs="Open Sans Light"/>
        </w:rPr>
        <w:t>’interroger plusieurs facilitateurs/accompagnateurs pour nous aider dans la réalisation et l’animation des ateliers ;</w:t>
      </w:r>
    </w:p>
    <w:p w14:paraId="798E023F" w14:textId="65C35A61" w:rsidR="00A261FC" w:rsidRPr="00A261FC" w:rsidRDefault="00CE09A8" w:rsidP="00A261FC">
      <w:pPr>
        <w:pStyle w:val="Paragraphedeliste"/>
        <w:numPr>
          <w:ilvl w:val="0"/>
          <w:numId w:val="7"/>
        </w:numPr>
        <w:ind w:left="142" w:hanging="142"/>
        <w:rPr>
          <w:rFonts w:ascii="Open Sans Light" w:hAnsi="Open Sans Light" w:cs="Open Sans Light"/>
        </w:rPr>
      </w:pPr>
      <w:r>
        <w:rPr>
          <w:rFonts w:ascii="Open Sans Light" w:hAnsi="Open Sans Light" w:cs="Open Sans Light"/>
        </w:rPr>
        <w:t>d</w:t>
      </w:r>
      <w:r w:rsidR="00A261FC" w:rsidRPr="00A261FC">
        <w:rPr>
          <w:rFonts w:ascii="Open Sans Light" w:hAnsi="Open Sans Light" w:cs="Open Sans Light"/>
        </w:rPr>
        <w:t>e définir avec le facilitateur retenu notre cahier des charges ;</w:t>
      </w:r>
    </w:p>
    <w:p w14:paraId="57F9150F" w14:textId="126F196D" w:rsidR="00A261FC" w:rsidRPr="00A261FC" w:rsidRDefault="00CE09A8" w:rsidP="00A261FC">
      <w:pPr>
        <w:pStyle w:val="Paragraphedeliste"/>
        <w:numPr>
          <w:ilvl w:val="0"/>
          <w:numId w:val="7"/>
        </w:numPr>
        <w:ind w:left="142" w:hanging="142"/>
        <w:rPr>
          <w:rFonts w:ascii="Open Sans Light" w:hAnsi="Open Sans Light" w:cs="Open Sans Light"/>
        </w:rPr>
      </w:pPr>
      <w:r>
        <w:rPr>
          <w:rFonts w:ascii="Open Sans Light" w:hAnsi="Open Sans Light" w:cs="Open Sans Light"/>
        </w:rPr>
        <w:t>d</w:t>
      </w:r>
      <w:r w:rsidR="00A261FC" w:rsidRPr="00A261FC">
        <w:rPr>
          <w:rFonts w:ascii="Open Sans Light" w:hAnsi="Open Sans Light" w:cs="Open Sans Light"/>
        </w:rPr>
        <w:t>e retravailler le calendrier.</w:t>
      </w:r>
    </w:p>
    <w:p w14:paraId="09A9C921" w14:textId="77777777" w:rsidR="00A261FC" w:rsidRPr="00A261FC" w:rsidRDefault="00A261FC" w:rsidP="00A261FC">
      <w:pPr>
        <w:contextualSpacing/>
        <w:rPr>
          <w:rFonts w:ascii="Open Sans Light" w:hAnsi="Open Sans Light" w:cs="Open Sans Light"/>
        </w:rPr>
      </w:pPr>
      <w:r w:rsidRPr="00A261FC">
        <w:rPr>
          <w:rFonts w:ascii="Open Sans Light" w:hAnsi="Open Sans Light" w:cs="Open Sans Light"/>
        </w:rPr>
        <w:t>Ces ateliers se voudront des lieux d’échanges pour :</w:t>
      </w:r>
    </w:p>
    <w:p w14:paraId="5195A0F3" w14:textId="6B7BDB3C" w:rsidR="00A261FC" w:rsidRPr="00A261FC" w:rsidRDefault="00A261FC" w:rsidP="00A261FC">
      <w:pPr>
        <w:contextualSpacing/>
        <w:rPr>
          <w:rFonts w:ascii="Open Sans Light" w:hAnsi="Open Sans Light" w:cs="Open Sans Light"/>
        </w:rPr>
      </w:pPr>
      <w:r>
        <w:rPr>
          <w:rFonts w:ascii="Open Sans Light" w:hAnsi="Open Sans Light" w:cs="Open Sans Light"/>
        </w:rPr>
        <w:t xml:space="preserve">- </w:t>
      </w:r>
      <w:r w:rsidR="00717823">
        <w:rPr>
          <w:rFonts w:ascii="Open Sans Light" w:hAnsi="Open Sans Light" w:cs="Open Sans Light"/>
        </w:rPr>
        <w:t>f</w:t>
      </w:r>
      <w:r w:rsidRPr="00A261FC">
        <w:rPr>
          <w:rFonts w:ascii="Open Sans Light" w:hAnsi="Open Sans Light" w:cs="Open Sans Light"/>
        </w:rPr>
        <w:t xml:space="preserve">aire émerger ce qui existe et </w:t>
      </w:r>
      <w:r w:rsidR="00717823">
        <w:rPr>
          <w:rFonts w:ascii="Open Sans Light" w:hAnsi="Open Sans Light" w:cs="Open Sans Light"/>
        </w:rPr>
        <w:t>l’</w:t>
      </w:r>
      <w:r w:rsidRPr="00A261FC">
        <w:rPr>
          <w:rFonts w:ascii="Open Sans Light" w:hAnsi="Open Sans Light" w:cs="Open Sans Light"/>
        </w:rPr>
        <w:t>enrichir</w:t>
      </w:r>
      <w:r w:rsidR="00717823">
        <w:rPr>
          <w:rFonts w:ascii="Open Sans Light" w:hAnsi="Open Sans Light" w:cs="Open Sans Light"/>
        </w:rPr>
        <w:t> ;</w:t>
      </w:r>
    </w:p>
    <w:p w14:paraId="300BB732" w14:textId="6E7E78CB" w:rsidR="00A261FC" w:rsidRPr="00A261FC" w:rsidRDefault="00A261FC" w:rsidP="00A261FC">
      <w:pPr>
        <w:contextualSpacing/>
        <w:rPr>
          <w:rFonts w:ascii="Open Sans Light" w:hAnsi="Open Sans Light" w:cs="Open Sans Light"/>
        </w:rPr>
      </w:pPr>
      <w:r>
        <w:rPr>
          <w:rFonts w:ascii="Open Sans Light" w:hAnsi="Open Sans Light" w:cs="Open Sans Light"/>
        </w:rPr>
        <w:t xml:space="preserve">- </w:t>
      </w:r>
      <w:r w:rsidR="00717823">
        <w:rPr>
          <w:rFonts w:ascii="Open Sans Light" w:hAnsi="Open Sans Light" w:cs="Open Sans Light"/>
        </w:rPr>
        <w:t>r</w:t>
      </w:r>
      <w:r w:rsidRPr="00A261FC">
        <w:rPr>
          <w:rFonts w:ascii="Open Sans Light" w:hAnsi="Open Sans Light" w:cs="Open Sans Light"/>
        </w:rPr>
        <w:t xml:space="preserve">ecueillir les besoins pour </w:t>
      </w:r>
      <w:r w:rsidR="00F067B9">
        <w:rPr>
          <w:rFonts w:ascii="Open Sans Light" w:hAnsi="Open Sans Light" w:cs="Open Sans Light"/>
        </w:rPr>
        <w:t xml:space="preserve">une </w:t>
      </w:r>
      <w:r w:rsidRPr="00A261FC">
        <w:rPr>
          <w:rFonts w:ascii="Open Sans Light" w:hAnsi="Open Sans Light" w:cs="Open Sans Light"/>
        </w:rPr>
        <w:t>autoévaluation des contenus</w:t>
      </w:r>
      <w:r w:rsidR="00717823">
        <w:rPr>
          <w:rFonts w:ascii="Open Sans Light" w:hAnsi="Open Sans Light" w:cs="Open Sans Light"/>
        </w:rPr>
        <w:t> ;</w:t>
      </w:r>
    </w:p>
    <w:p w14:paraId="01DACEBE" w14:textId="64DC3486" w:rsidR="00A261FC" w:rsidRDefault="00A261FC" w:rsidP="00A261FC">
      <w:pPr>
        <w:rPr>
          <w:rFonts w:ascii="Open Sans Light" w:hAnsi="Open Sans Light" w:cs="Open Sans Light"/>
        </w:rPr>
      </w:pPr>
      <w:r>
        <w:rPr>
          <w:rFonts w:ascii="Open Sans Light" w:hAnsi="Open Sans Light" w:cs="Open Sans Light"/>
        </w:rPr>
        <w:t xml:space="preserve">- </w:t>
      </w:r>
      <w:r w:rsidR="00717823">
        <w:rPr>
          <w:rFonts w:ascii="Open Sans Light" w:hAnsi="Open Sans Light" w:cs="Open Sans Light"/>
        </w:rPr>
        <w:t>t</w:t>
      </w:r>
      <w:r w:rsidRPr="00A261FC">
        <w:rPr>
          <w:rFonts w:ascii="Open Sans Light" w:hAnsi="Open Sans Light" w:cs="Open Sans Light"/>
        </w:rPr>
        <w:t xml:space="preserve">ravailler sur la temporalité, différente selon le type de </w:t>
      </w:r>
      <w:r>
        <w:rPr>
          <w:rFonts w:ascii="Open Sans Light" w:hAnsi="Open Sans Light" w:cs="Open Sans Light"/>
        </w:rPr>
        <w:t>contenu, la discipline…</w:t>
      </w:r>
    </w:p>
    <w:p w14:paraId="235BE8CB" w14:textId="5AAA7DD6" w:rsidR="00A261FC" w:rsidRDefault="003B4EB9" w:rsidP="00BA2F31">
      <w:pPr>
        <w:rPr>
          <w:rFonts w:ascii="Open Sans Light" w:hAnsi="Open Sans Light" w:cs="Open Sans Light"/>
          <w:b/>
          <w:color w:val="7030A0"/>
        </w:rPr>
      </w:pPr>
      <w:r>
        <w:rPr>
          <w:rFonts w:ascii="Open Sans Light" w:hAnsi="Open Sans Light" w:cs="Open Sans Light"/>
          <w:b/>
          <w:color w:val="7030A0"/>
        </w:rPr>
        <w:t xml:space="preserve">F) </w:t>
      </w:r>
      <w:r w:rsidR="00A261FC">
        <w:rPr>
          <w:rFonts w:ascii="Open Sans Light" w:hAnsi="Open Sans Light" w:cs="Open Sans Light"/>
          <w:b/>
          <w:color w:val="7030A0"/>
        </w:rPr>
        <w:t>SAVOIR MONTRER ET DEMONTRER</w:t>
      </w:r>
    </w:p>
    <w:p w14:paraId="2EA4E39E" w14:textId="79B8031A" w:rsidR="002D644B" w:rsidRDefault="002D644B" w:rsidP="00BA2F31">
      <w:pPr>
        <w:rPr>
          <w:rFonts w:ascii="Open Sans Light" w:hAnsi="Open Sans Light" w:cs="Open Sans Light"/>
        </w:rPr>
      </w:pPr>
      <w:r w:rsidRPr="00A261FC">
        <w:rPr>
          <w:rFonts w:ascii="Open Sans Light" w:hAnsi="Open Sans Light" w:cs="Open Sans Light"/>
          <w:b/>
          <w:color w:val="7030A0"/>
        </w:rPr>
        <w:t xml:space="preserve">GT </w:t>
      </w:r>
      <w:r w:rsidRPr="00A261FC">
        <w:rPr>
          <w:rFonts w:ascii="Open Sans Light" w:hAnsi="Open Sans Light" w:cs="Open Sans Light"/>
          <w:b/>
          <w:color w:val="FF0000"/>
        </w:rPr>
        <w:t>11.1</w:t>
      </w:r>
      <w:r w:rsidRPr="00A261FC">
        <w:rPr>
          <w:rFonts w:ascii="Open Sans Light" w:hAnsi="Open Sans Light" w:cs="Open Sans Light"/>
          <w:color w:val="FF0000"/>
        </w:rPr>
        <w:t xml:space="preserve"> </w:t>
      </w:r>
      <w:r w:rsidRPr="00A261FC">
        <w:rPr>
          <w:rFonts w:ascii="Open Sans Light" w:hAnsi="Open Sans Light" w:cs="Open Sans Light"/>
          <w:b/>
        </w:rPr>
        <w:t>Recherche-intervention sur l’usage et l’effet de l’usage de ressources</w:t>
      </w:r>
      <w:r w:rsidR="00A261FC">
        <w:rPr>
          <w:rFonts w:ascii="Open Sans Light" w:hAnsi="Open Sans Light" w:cs="Open Sans Light"/>
          <w:b/>
        </w:rPr>
        <w:t xml:space="preserve"> </w:t>
      </w:r>
      <w:r w:rsidRPr="00A261FC">
        <w:rPr>
          <w:rFonts w:ascii="Open Sans Light" w:hAnsi="Open Sans Light" w:cs="Open Sans Light"/>
          <w:b/>
        </w:rPr>
        <w:t>et outils numériques dans les pratiques d’enseignement et les apprentissages</w:t>
      </w:r>
    </w:p>
    <w:p w14:paraId="0A46D6AA" w14:textId="0E72FF52" w:rsidR="002D644B" w:rsidRPr="002D644B" w:rsidRDefault="00A261FC" w:rsidP="002D644B">
      <w:pPr>
        <w:rPr>
          <w:rFonts w:ascii="Open Sans Light" w:hAnsi="Open Sans Light" w:cs="Open Sans Light"/>
        </w:rPr>
      </w:pPr>
      <w:r>
        <w:rPr>
          <w:rFonts w:ascii="Open Sans Light" w:hAnsi="Open Sans Light" w:cs="Open Sans Light"/>
        </w:rPr>
        <w:t>L</w:t>
      </w:r>
      <w:r w:rsidR="002D644B" w:rsidRPr="002D644B">
        <w:rPr>
          <w:rFonts w:ascii="Open Sans Light" w:hAnsi="Open Sans Light" w:cs="Open Sans Light"/>
        </w:rPr>
        <w:t xml:space="preserve">es membres du </w:t>
      </w:r>
      <w:r w:rsidR="009A472D">
        <w:rPr>
          <w:rFonts w:ascii="Open Sans Light" w:hAnsi="Open Sans Light" w:cs="Open Sans Light"/>
        </w:rPr>
        <w:t>groupe</w:t>
      </w:r>
      <w:r w:rsidR="002D644B" w:rsidRPr="002D644B">
        <w:rPr>
          <w:rFonts w:ascii="Open Sans Light" w:hAnsi="Open Sans Light" w:cs="Open Sans Light"/>
        </w:rPr>
        <w:t xml:space="preserve"> (collectif chercheur et collectif ressource) se sont réunis trois fois </w:t>
      </w:r>
      <w:r>
        <w:rPr>
          <w:rFonts w:ascii="Open Sans Light" w:hAnsi="Open Sans Light" w:cs="Open Sans Light"/>
        </w:rPr>
        <w:t xml:space="preserve">durant l’année </w:t>
      </w:r>
      <w:r w:rsidR="002D644B" w:rsidRPr="002D644B">
        <w:rPr>
          <w:rFonts w:ascii="Open Sans Light" w:hAnsi="Open Sans Light" w:cs="Open Sans Light"/>
        </w:rPr>
        <w:t xml:space="preserve">afin de concevoir et organiser la seconde phase du projet axé principalement sur la récolte des usages du numérique via un carnet d'expérience numérique. </w:t>
      </w:r>
    </w:p>
    <w:p w14:paraId="5AA5F460" w14:textId="77777777" w:rsidR="002D644B" w:rsidRPr="002D644B" w:rsidRDefault="002D644B" w:rsidP="00A261FC">
      <w:pPr>
        <w:contextualSpacing/>
        <w:rPr>
          <w:rFonts w:ascii="Open Sans Light" w:hAnsi="Open Sans Light" w:cs="Open Sans Light"/>
        </w:rPr>
      </w:pPr>
      <w:r w:rsidRPr="002D644B">
        <w:rPr>
          <w:rFonts w:ascii="Open Sans Light" w:hAnsi="Open Sans Light" w:cs="Open Sans Light"/>
        </w:rPr>
        <w:t xml:space="preserve">Plusieurs étapes ont jalonné cette seconde phase du projet de recherche-intervention : </w:t>
      </w:r>
    </w:p>
    <w:p w14:paraId="2B9CDEB1" w14:textId="6CB9B159" w:rsidR="002D644B" w:rsidRPr="002D644B" w:rsidRDefault="002D644B" w:rsidP="00A261FC">
      <w:pPr>
        <w:contextualSpacing/>
        <w:rPr>
          <w:rFonts w:ascii="Open Sans Light" w:hAnsi="Open Sans Light" w:cs="Open Sans Light"/>
        </w:rPr>
      </w:pPr>
      <w:r w:rsidRPr="002D644B">
        <w:rPr>
          <w:rFonts w:ascii="Open Sans Light" w:hAnsi="Open Sans Light" w:cs="Open Sans Light"/>
        </w:rPr>
        <w:t>•</w:t>
      </w:r>
      <w:r w:rsidRPr="002D644B">
        <w:rPr>
          <w:rFonts w:ascii="Open Sans Light" w:hAnsi="Open Sans Light" w:cs="Open Sans Light"/>
        </w:rPr>
        <w:tab/>
      </w:r>
      <w:r w:rsidR="00D73C8D">
        <w:rPr>
          <w:rFonts w:ascii="Open Sans Light" w:hAnsi="Open Sans Light" w:cs="Open Sans Light"/>
        </w:rPr>
        <w:t>l</w:t>
      </w:r>
      <w:r w:rsidRPr="002D644B">
        <w:rPr>
          <w:rFonts w:ascii="Open Sans Light" w:hAnsi="Open Sans Light" w:cs="Open Sans Light"/>
        </w:rPr>
        <w:t>a finalisation de la conception du carnet d’expérience au format numérique via un prestataire (oct-dec 22) ;</w:t>
      </w:r>
    </w:p>
    <w:p w14:paraId="3C1801A5" w14:textId="2AD584E4" w:rsidR="002D644B" w:rsidRPr="002D644B" w:rsidRDefault="002D644B" w:rsidP="00A261FC">
      <w:pPr>
        <w:contextualSpacing/>
        <w:rPr>
          <w:rFonts w:ascii="Open Sans Light" w:hAnsi="Open Sans Light" w:cs="Open Sans Light"/>
        </w:rPr>
      </w:pPr>
      <w:r w:rsidRPr="002D644B">
        <w:rPr>
          <w:rFonts w:ascii="Open Sans Light" w:hAnsi="Open Sans Light" w:cs="Open Sans Light"/>
        </w:rPr>
        <w:t>•</w:t>
      </w:r>
      <w:r w:rsidRPr="002D644B">
        <w:rPr>
          <w:rFonts w:ascii="Open Sans Light" w:hAnsi="Open Sans Light" w:cs="Open Sans Light"/>
        </w:rPr>
        <w:tab/>
      </w:r>
      <w:r w:rsidR="00D73C8D">
        <w:rPr>
          <w:rFonts w:ascii="Open Sans Light" w:hAnsi="Open Sans Light" w:cs="Open Sans Light"/>
        </w:rPr>
        <w:t>l</w:t>
      </w:r>
      <w:r w:rsidRPr="002D644B">
        <w:rPr>
          <w:rFonts w:ascii="Open Sans Light" w:hAnsi="Open Sans Light" w:cs="Open Sans Light"/>
        </w:rPr>
        <w:t>a formation des récolteurs à l’utilisation du carnet d’expérience (fev-juin 23) : cette étape a consisté en 11 séances de prise en main avec 29 enseignants de 8 établissements, et 24 étudiants de 2 établissements ;</w:t>
      </w:r>
    </w:p>
    <w:p w14:paraId="0003EC84" w14:textId="5C57E57C" w:rsidR="002D644B" w:rsidRPr="002D644B" w:rsidRDefault="002D644B" w:rsidP="00A261FC">
      <w:pPr>
        <w:rPr>
          <w:rFonts w:ascii="Open Sans Light" w:hAnsi="Open Sans Light" w:cs="Open Sans Light"/>
        </w:rPr>
      </w:pPr>
      <w:r w:rsidRPr="002D644B">
        <w:rPr>
          <w:rFonts w:ascii="Open Sans Light" w:hAnsi="Open Sans Light" w:cs="Open Sans Light"/>
        </w:rPr>
        <w:t>•</w:t>
      </w:r>
      <w:r w:rsidRPr="002D644B">
        <w:rPr>
          <w:rFonts w:ascii="Open Sans Light" w:hAnsi="Open Sans Light" w:cs="Open Sans Light"/>
        </w:rPr>
        <w:tab/>
      </w:r>
      <w:r w:rsidR="00D73C8D">
        <w:rPr>
          <w:rFonts w:ascii="Open Sans Light" w:hAnsi="Open Sans Light" w:cs="Open Sans Light"/>
        </w:rPr>
        <w:t>l</w:t>
      </w:r>
      <w:r w:rsidRPr="002D644B">
        <w:rPr>
          <w:rFonts w:ascii="Open Sans Light" w:hAnsi="Open Sans Light" w:cs="Open Sans Light"/>
        </w:rPr>
        <w:t>a récolte des usages dans le carnet d’expérience (fev-aout 23).</w:t>
      </w:r>
    </w:p>
    <w:p w14:paraId="319521B3" w14:textId="77777777" w:rsidR="002D644B" w:rsidRPr="002D644B" w:rsidRDefault="002D644B" w:rsidP="00A261FC">
      <w:pPr>
        <w:rPr>
          <w:rFonts w:ascii="Open Sans Light" w:hAnsi="Open Sans Light" w:cs="Open Sans Light"/>
        </w:rPr>
      </w:pPr>
      <w:r w:rsidRPr="002D644B">
        <w:rPr>
          <w:rFonts w:ascii="Open Sans Light" w:hAnsi="Open Sans Light" w:cs="Open Sans Light"/>
        </w:rPr>
        <w:t xml:space="preserve">En parallèle une première structuration des résultats au fil de la récolte a été conduite. </w:t>
      </w:r>
    </w:p>
    <w:p w14:paraId="413AAE24" w14:textId="77777777" w:rsidR="002D644B" w:rsidRPr="002D644B" w:rsidRDefault="002D644B" w:rsidP="00A261FC">
      <w:pPr>
        <w:contextualSpacing/>
        <w:rPr>
          <w:rFonts w:ascii="Open Sans Light" w:hAnsi="Open Sans Light" w:cs="Open Sans Light"/>
        </w:rPr>
      </w:pPr>
      <w:r w:rsidRPr="002D644B">
        <w:rPr>
          <w:rFonts w:ascii="Open Sans Light" w:hAnsi="Open Sans Light" w:cs="Open Sans Light"/>
        </w:rPr>
        <w:t xml:space="preserve">Quelques ajustements ont été effectués par rapport au projet initialement envisagé : </w:t>
      </w:r>
    </w:p>
    <w:p w14:paraId="033761C7" w14:textId="77777777" w:rsidR="002D644B" w:rsidRPr="002D644B" w:rsidRDefault="002D644B" w:rsidP="00A261FC">
      <w:pPr>
        <w:contextualSpacing/>
        <w:rPr>
          <w:rFonts w:ascii="Open Sans Light" w:hAnsi="Open Sans Light" w:cs="Open Sans Light"/>
        </w:rPr>
      </w:pPr>
      <w:r w:rsidRPr="002D644B">
        <w:rPr>
          <w:rFonts w:ascii="Open Sans Light" w:hAnsi="Open Sans Light" w:cs="Open Sans Light"/>
        </w:rPr>
        <w:t>•</w:t>
      </w:r>
      <w:r w:rsidRPr="002D644B">
        <w:rPr>
          <w:rFonts w:ascii="Open Sans Light" w:hAnsi="Open Sans Light" w:cs="Open Sans Light"/>
        </w:rPr>
        <w:tab/>
        <w:t>Au lieu de se concentrer sur un outil numérique cible propre à chaque établissement nous avons choisi de considérer des situations d’enseignement/apprentissage mobilisant une diversité d'outils et d’applications.</w:t>
      </w:r>
    </w:p>
    <w:p w14:paraId="7EAEBE0B" w14:textId="77777777" w:rsidR="002D644B" w:rsidRPr="002D644B" w:rsidRDefault="002D644B" w:rsidP="00A261FC">
      <w:pPr>
        <w:contextualSpacing/>
        <w:rPr>
          <w:rFonts w:ascii="Open Sans Light" w:hAnsi="Open Sans Light" w:cs="Open Sans Light"/>
        </w:rPr>
      </w:pPr>
      <w:r w:rsidRPr="002D644B">
        <w:rPr>
          <w:rFonts w:ascii="Open Sans Light" w:hAnsi="Open Sans Light" w:cs="Open Sans Light"/>
        </w:rPr>
        <w:t>•</w:t>
      </w:r>
      <w:r w:rsidRPr="002D644B">
        <w:rPr>
          <w:rFonts w:ascii="Open Sans Light" w:hAnsi="Open Sans Light" w:cs="Open Sans Light"/>
        </w:rPr>
        <w:tab/>
        <w:t>Le temps de récolte préalablement défini sur une période d’usage a été revu. Le calendrier de la recherche ne coïncidait effectivement pas toujours avec la période d'enseignement des enseignants mobilisés. Des usages antérieurs au temps de récolte ont donc également pu être rapportés dans les carnets par les récolteurs.</w:t>
      </w:r>
    </w:p>
    <w:p w14:paraId="10BDB964" w14:textId="330BAAE7" w:rsidR="002D644B" w:rsidRPr="002D644B" w:rsidRDefault="002D644B" w:rsidP="00A261FC">
      <w:pPr>
        <w:rPr>
          <w:rFonts w:ascii="Open Sans Light" w:hAnsi="Open Sans Light" w:cs="Open Sans Light"/>
        </w:rPr>
      </w:pPr>
      <w:r w:rsidRPr="002D644B">
        <w:rPr>
          <w:rFonts w:ascii="Open Sans Light" w:hAnsi="Open Sans Light" w:cs="Open Sans Light"/>
        </w:rPr>
        <w:t>•</w:t>
      </w:r>
      <w:r w:rsidRPr="002D644B">
        <w:rPr>
          <w:rFonts w:ascii="Open Sans Light" w:hAnsi="Open Sans Light" w:cs="Open Sans Light"/>
        </w:rPr>
        <w:tab/>
        <w:t xml:space="preserve">Nous avions initialement envisagé une implication forte des étudiants dans le dispositif en miroir des usages enseignants rapportés. L’accès aux étudiants s’est cependant </w:t>
      </w:r>
      <w:r w:rsidR="00E3086A" w:rsidRPr="002D644B">
        <w:rPr>
          <w:rFonts w:ascii="Open Sans Light" w:hAnsi="Open Sans Light" w:cs="Open Sans Light"/>
        </w:rPr>
        <w:t>avéré</w:t>
      </w:r>
      <w:r w:rsidRPr="002D644B">
        <w:rPr>
          <w:rFonts w:ascii="Open Sans Light" w:hAnsi="Open Sans Light" w:cs="Open Sans Light"/>
        </w:rPr>
        <w:t xml:space="preserve"> difficile. Ils n'ont finalement été intégrés dans la démarche que dans deux établissements. </w:t>
      </w:r>
    </w:p>
    <w:p w14:paraId="332FB26E" w14:textId="597DF271" w:rsidR="002D644B" w:rsidRDefault="002D644B" w:rsidP="002D644B">
      <w:pPr>
        <w:rPr>
          <w:rFonts w:ascii="Open Sans Light" w:hAnsi="Open Sans Light" w:cs="Open Sans Light"/>
        </w:rPr>
      </w:pPr>
      <w:r w:rsidRPr="002D644B">
        <w:rPr>
          <w:rFonts w:ascii="Open Sans Light" w:hAnsi="Open Sans Light" w:cs="Open Sans Light"/>
        </w:rPr>
        <w:lastRenderedPageBreak/>
        <w:t>Les premières pistes de structuration des données vont nous permettre de préparer les ateliers d’appropriation qui débuteront en fin de semestre 2023.</w:t>
      </w:r>
    </w:p>
    <w:p w14:paraId="349D2B9D" w14:textId="2C2DECE8" w:rsidR="005777E5" w:rsidRPr="00225AFF" w:rsidRDefault="00225AFF" w:rsidP="00BA2F31">
      <w:pPr>
        <w:rPr>
          <w:rFonts w:ascii="Open Sans Light" w:hAnsi="Open Sans Light" w:cs="Open Sans Light"/>
          <w:b/>
        </w:rPr>
      </w:pPr>
      <w:r w:rsidRPr="00225AFF">
        <w:rPr>
          <w:rFonts w:ascii="Open Sans Light" w:hAnsi="Open Sans Light" w:cs="Open Sans Light"/>
          <w:b/>
          <w:color w:val="70AD47" w:themeColor="accent6"/>
        </w:rPr>
        <w:t xml:space="preserve">GT </w:t>
      </w:r>
      <w:r w:rsidRPr="00225AFF">
        <w:rPr>
          <w:rFonts w:ascii="Open Sans Light" w:hAnsi="Open Sans Light" w:cs="Open Sans Light"/>
          <w:b/>
          <w:color w:val="FF0000"/>
        </w:rPr>
        <w:t>11.2</w:t>
      </w:r>
      <w:r w:rsidRPr="00225AFF">
        <w:rPr>
          <w:rFonts w:ascii="Open Sans Light" w:hAnsi="Open Sans Light" w:cs="Open Sans Light"/>
          <w:color w:val="FF0000"/>
        </w:rPr>
        <w:t xml:space="preserve"> </w:t>
      </w:r>
      <w:r w:rsidRPr="00225AFF">
        <w:rPr>
          <w:rFonts w:ascii="Open Sans Light" w:hAnsi="Open Sans Light" w:cs="Open Sans Light"/>
          <w:b/>
        </w:rPr>
        <w:t>Mise en place d’un observatoire des actions réalisées</w:t>
      </w:r>
    </w:p>
    <w:p w14:paraId="7725AF68" w14:textId="7E61D743" w:rsidR="00FC4E99" w:rsidRDefault="00FC4E99" w:rsidP="00FC4E99">
      <w:pPr>
        <w:rPr>
          <w:rFonts w:ascii="Open Sans Light" w:hAnsi="Open Sans Light" w:cs="Open Sans Light"/>
        </w:rPr>
      </w:pPr>
      <w:r w:rsidRPr="00225AFF">
        <w:rPr>
          <w:rFonts w:ascii="Open Sans Light" w:hAnsi="Open Sans Light" w:cs="Open Sans Light"/>
        </w:rPr>
        <w:t xml:space="preserve">Ce travail a </w:t>
      </w:r>
      <w:r>
        <w:rPr>
          <w:rFonts w:ascii="Open Sans Light" w:hAnsi="Open Sans Light" w:cs="Open Sans Light"/>
        </w:rPr>
        <w:t xml:space="preserve">démarré courant 2023. Il a </w:t>
      </w:r>
      <w:r w:rsidRPr="00225AFF">
        <w:rPr>
          <w:rFonts w:ascii="Open Sans Light" w:hAnsi="Open Sans Light" w:cs="Open Sans Light"/>
        </w:rPr>
        <w:t xml:space="preserve">fait l’objet d’une </w:t>
      </w:r>
      <w:r>
        <w:rPr>
          <w:rFonts w:ascii="Open Sans Light" w:hAnsi="Open Sans Light" w:cs="Open Sans Light"/>
        </w:rPr>
        <w:t xml:space="preserve">réunion du </w:t>
      </w:r>
      <w:r w:rsidR="00AA34A5">
        <w:rPr>
          <w:rFonts w:ascii="Open Sans Light" w:hAnsi="Open Sans Light" w:cs="Open Sans Light"/>
        </w:rPr>
        <w:t xml:space="preserve">groupe </w:t>
      </w:r>
      <w:r w:rsidRPr="00225AFF">
        <w:rPr>
          <w:rFonts w:ascii="Open Sans Light" w:hAnsi="Open Sans Light" w:cs="Open Sans Light"/>
        </w:rPr>
        <w:t>et d’un atelier lors du séminaire de juillet</w:t>
      </w:r>
      <w:r>
        <w:rPr>
          <w:rFonts w:ascii="Open Sans Light" w:hAnsi="Open Sans Light" w:cs="Open Sans Light"/>
        </w:rPr>
        <w:t xml:space="preserve"> 2023</w:t>
      </w:r>
      <w:r w:rsidRPr="00225AFF">
        <w:rPr>
          <w:rFonts w:ascii="Open Sans Light" w:hAnsi="Open Sans Light" w:cs="Open Sans Light"/>
        </w:rPr>
        <w:t>.</w:t>
      </w:r>
      <w:r>
        <w:rPr>
          <w:rFonts w:ascii="Open Sans Light" w:hAnsi="Open Sans Light" w:cs="Open Sans Light"/>
        </w:rPr>
        <w:t xml:space="preserve"> Il a été systématiquement discuté entre les différents </w:t>
      </w:r>
      <w:r w:rsidR="003C03A1">
        <w:rPr>
          <w:rFonts w:ascii="Open Sans Light" w:hAnsi="Open Sans Light" w:cs="Open Sans Light"/>
        </w:rPr>
        <w:t xml:space="preserve">groupes </w:t>
      </w:r>
      <w:r>
        <w:rPr>
          <w:rFonts w:ascii="Open Sans Light" w:hAnsi="Open Sans Light" w:cs="Open Sans Light"/>
        </w:rPr>
        <w:t>et le coordinateur du projet au cours de rencontre</w:t>
      </w:r>
      <w:r w:rsidR="003C03A1">
        <w:rPr>
          <w:rFonts w:ascii="Open Sans Light" w:hAnsi="Open Sans Light" w:cs="Open Sans Light"/>
        </w:rPr>
        <w:t>s individuelles</w:t>
      </w:r>
      <w:r>
        <w:rPr>
          <w:rFonts w:ascii="Open Sans Light" w:hAnsi="Open Sans Light" w:cs="Open Sans Light"/>
        </w:rPr>
        <w:t xml:space="preserve">, durant le printemps 2023, </w:t>
      </w:r>
      <w:r w:rsidR="003C03A1">
        <w:rPr>
          <w:rFonts w:ascii="Open Sans Light" w:hAnsi="Open Sans Light" w:cs="Open Sans Light"/>
        </w:rPr>
        <w:t>avec chacun des groupes</w:t>
      </w:r>
      <w:r>
        <w:rPr>
          <w:rFonts w:ascii="Open Sans Light" w:hAnsi="Open Sans Light" w:cs="Open Sans Light"/>
        </w:rPr>
        <w:t xml:space="preserve">. </w:t>
      </w:r>
    </w:p>
    <w:p w14:paraId="53073C34" w14:textId="0B02BD6A" w:rsidR="00225AFF" w:rsidRPr="00225AFF" w:rsidRDefault="00225AFF" w:rsidP="00225AFF">
      <w:pPr>
        <w:rPr>
          <w:rFonts w:ascii="Open Sans Light" w:hAnsi="Open Sans Light" w:cs="Open Sans Light"/>
        </w:rPr>
      </w:pPr>
      <w:r w:rsidRPr="00225AFF">
        <w:rPr>
          <w:rFonts w:ascii="Open Sans Light" w:hAnsi="Open Sans Light" w:cs="Open Sans Light"/>
        </w:rPr>
        <w:t xml:space="preserve">En vue de la création d’un observatoire des actions menées, la </w:t>
      </w:r>
      <w:r w:rsidR="00B1696F">
        <w:rPr>
          <w:rFonts w:ascii="Open Sans Light" w:hAnsi="Open Sans Light" w:cs="Open Sans Light"/>
        </w:rPr>
        <w:t>première</w:t>
      </w:r>
      <w:r w:rsidR="00B1696F" w:rsidRPr="00225AFF">
        <w:rPr>
          <w:rFonts w:ascii="Open Sans Light" w:hAnsi="Open Sans Light" w:cs="Open Sans Light"/>
        </w:rPr>
        <w:t xml:space="preserve"> </w:t>
      </w:r>
      <w:r w:rsidRPr="00225AFF">
        <w:rPr>
          <w:rFonts w:ascii="Open Sans Light" w:hAnsi="Open Sans Light" w:cs="Open Sans Light"/>
        </w:rPr>
        <w:t xml:space="preserve">étape a consisté à identifier les catégories de livrables </w:t>
      </w:r>
      <w:r w:rsidR="00FC4E99">
        <w:rPr>
          <w:rFonts w:ascii="Open Sans Light" w:hAnsi="Open Sans Light" w:cs="Open Sans Light"/>
        </w:rPr>
        <w:t xml:space="preserve">produits ou </w:t>
      </w:r>
      <w:r w:rsidR="006D2BDB">
        <w:rPr>
          <w:rFonts w:ascii="Open Sans Light" w:hAnsi="Open Sans Light" w:cs="Open Sans Light"/>
        </w:rPr>
        <w:t>prévus</w:t>
      </w:r>
      <w:r w:rsidRPr="00225AFF">
        <w:rPr>
          <w:rFonts w:ascii="Open Sans Light" w:hAnsi="Open Sans Light" w:cs="Open Sans Light"/>
        </w:rPr>
        <w:t xml:space="preserve">, afin d’en réaliser une cartographie pour permettre de concevoir l’outil et l’architecture de mise </w:t>
      </w:r>
      <w:r w:rsidR="00B235A9">
        <w:rPr>
          <w:rFonts w:ascii="Open Sans Light" w:hAnsi="Open Sans Light" w:cs="Open Sans Light"/>
        </w:rPr>
        <w:t>à disposition</w:t>
      </w:r>
      <w:r w:rsidRPr="00225AFF">
        <w:rPr>
          <w:rFonts w:ascii="Open Sans Light" w:hAnsi="Open Sans Light" w:cs="Open Sans Light"/>
        </w:rPr>
        <w:t xml:space="preserve"> des livrables</w:t>
      </w:r>
      <w:r w:rsidR="00FE04A7">
        <w:rPr>
          <w:rFonts w:ascii="Open Sans Light" w:hAnsi="Open Sans Light" w:cs="Open Sans Light"/>
        </w:rPr>
        <w:t>. Cette</w:t>
      </w:r>
      <w:r w:rsidRPr="00225AFF">
        <w:rPr>
          <w:rFonts w:ascii="Open Sans Light" w:hAnsi="Open Sans Light" w:cs="Open Sans Light"/>
        </w:rPr>
        <w:t xml:space="preserve"> étape a été plus longue que prévu car l’avancement de chacun des travaux fait évoluer les projets de livrables, mais </w:t>
      </w:r>
      <w:r w:rsidR="00FC4E99">
        <w:rPr>
          <w:rFonts w:ascii="Open Sans Light" w:hAnsi="Open Sans Light" w:cs="Open Sans Light"/>
        </w:rPr>
        <w:t xml:space="preserve">est en cours de </w:t>
      </w:r>
      <w:r w:rsidRPr="00225AFF">
        <w:rPr>
          <w:rFonts w:ascii="Open Sans Light" w:hAnsi="Open Sans Light" w:cs="Open Sans Light"/>
        </w:rPr>
        <w:t>stabilisation.</w:t>
      </w:r>
    </w:p>
    <w:p w14:paraId="1B42B7B1" w14:textId="48506272" w:rsidR="005777E5" w:rsidRDefault="005777E5" w:rsidP="00BA2F31">
      <w:pPr>
        <w:rPr>
          <w:rFonts w:ascii="Open Sans Light" w:hAnsi="Open Sans Light" w:cs="Open Sans Light"/>
        </w:rPr>
      </w:pPr>
      <w:r w:rsidRPr="00225AFF">
        <w:rPr>
          <w:rFonts w:ascii="Open Sans Light" w:hAnsi="Open Sans Light" w:cs="Open Sans Light"/>
          <w:b/>
          <w:color w:val="70AD47" w:themeColor="accent6"/>
        </w:rPr>
        <w:t xml:space="preserve">GT </w:t>
      </w:r>
      <w:r w:rsidRPr="00225AFF">
        <w:rPr>
          <w:rFonts w:ascii="Open Sans Light" w:hAnsi="Open Sans Light" w:cs="Open Sans Light"/>
          <w:b/>
          <w:color w:val="FF0000"/>
        </w:rPr>
        <w:t>11. 3</w:t>
      </w:r>
      <w:r w:rsidRPr="00225AFF">
        <w:rPr>
          <w:rFonts w:ascii="Open Sans Light" w:hAnsi="Open Sans Light" w:cs="Open Sans Light"/>
          <w:color w:val="FF0000"/>
        </w:rPr>
        <w:t xml:space="preserve"> </w:t>
      </w:r>
      <w:r w:rsidRPr="005777E5">
        <w:rPr>
          <w:rFonts w:ascii="Open Sans Light" w:hAnsi="Open Sans Light" w:cs="Open Sans Light"/>
          <w:b/>
        </w:rPr>
        <w:t>Recherche-intervention sur l’organisation et le fonctionnement du projet Hercule au sein des établissements et entre les établissements et sur ses effets</w:t>
      </w:r>
    </w:p>
    <w:p w14:paraId="03900901" w14:textId="513469EF" w:rsidR="00BA2F31" w:rsidRDefault="009B2191" w:rsidP="00BA2F31">
      <w:pPr>
        <w:rPr>
          <w:rFonts w:ascii="Open Sans Light" w:hAnsi="Open Sans Light" w:cs="Open Sans Light"/>
        </w:rPr>
      </w:pPr>
      <w:r w:rsidRPr="00A52C41">
        <w:rPr>
          <w:rFonts w:ascii="Open Sans Light" w:hAnsi="Open Sans Light" w:cs="Open Sans Light"/>
        </w:rPr>
        <w:t>Au cours de</w:t>
      </w:r>
      <w:r w:rsidR="00703108" w:rsidRPr="00A52C41">
        <w:rPr>
          <w:rFonts w:ascii="Open Sans Light" w:hAnsi="Open Sans Light" w:cs="Open Sans Light"/>
        </w:rPr>
        <w:t xml:space="preserve"> cette année</w:t>
      </w:r>
      <w:r w:rsidR="00CC3790" w:rsidRPr="00A52C41">
        <w:rPr>
          <w:rFonts w:ascii="Open Sans Light" w:hAnsi="Open Sans Light" w:cs="Open Sans Light"/>
        </w:rPr>
        <w:t xml:space="preserve"> universitaire</w:t>
      </w:r>
      <w:r w:rsidR="00703108" w:rsidRPr="00A52C41">
        <w:rPr>
          <w:rFonts w:ascii="Open Sans Light" w:hAnsi="Open Sans Light" w:cs="Open Sans Light"/>
        </w:rPr>
        <w:t xml:space="preserve">, </w:t>
      </w:r>
      <w:r w:rsidR="00716B5E" w:rsidRPr="00A52C41">
        <w:rPr>
          <w:rFonts w:ascii="Open Sans Light" w:hAnsi="Open Sans Light" w:cs="Open Sans Light"/>
        </w:rPr>
        <w:t>la doctorante</w:t>
      </w:r>
      <w:r w:rsidR="00E83F1F">
        <w:rPr>
          <w:rFonts w:ascii="Open Sans Light" w:hAnsi="Open Sans Light" w:cs="Open Sans Light"/>
        </w:rPr>
        <w:t>,</w:t>
      </w:r>
      <w:r w:rsidR="00716B5E" w:rsidRPr="00A52C41">
        <w:rPr>
          <w:rFonts w:ascii="Open Sans Light" w:hAnsi="Open Sans Light" w:cs="Open Sans Light"/>
        </w:rPr>
        <w:t xml:space="preserve"> </w:t>
      </w:r>
      <w:r w:rsidR="00E83F1F" w:rsidRPr="00A52C41">
        <w:rPr>
          <w:rFonts w:ascii="Open Sans Light" w:hAnsi="Open Sans Light" w:cs="Open Sans Light"/>
        </w:rPr>
        <w:t>dans le cadre de sa thèse portant sur le fonctionnement et les effets sur les organisations des établissements du projet Hercule</w:t>
      </w:r>
      <w:r w:rsidR="00E83F1F">
        <w:rPr>
          <w:rFonts w:ascii="Open Sans Light" w:hAnsi="Open Sans Light" w:cs="Open Sans Light"/>
        </w:rPr>
        <w:t>,</w:t>
      </w:r>
      <w:r w:rsidR="00E83F1F" w:rsidRPr="00A52C41">
        <w:rPr>
          <w:rFonts w:ascii="Open Sans Light" w:hAnsi="Open Sans Light" w:cs="Open Sans Light"/>
        </w:rPr>
        <w:t xml:space="preserve"> </w:t>
      </w:r>
      <w:r w:rsidR="00716B5E" w:rsidRPr="00A52C41">
        <w:rPr>
          <w:rFonts w:ascii="Open Sans Light" w:hAnsi="Open Sans Light" w:cs="Open Sans Light"/>
        </w:rPr>
        <w:t>a</w:t>
      </w:r>
      <w:r w:rsidR="00AF76CC">
        <w:rPr>
          <w:rFonts w:ascii="Open Sans Light" w:hAnsi="Open Sans Light" w:cs="Open Sans Light"/>
        </w:rPr>
        <w:t xml:space="preserve"> poursuivi son travail bibliographique, </w:t>
      </w:r>
      <w:r w:rsidR="00C725F9">
        <w:rPr>
          <w:rFonts w:ascii="Open Sans Light" w:hAnsi="Open Sans Light" w:cs="Open Sans Light"/>
        </w:rPr>
        <w:t xml:space="preserve">la </w:t>
      </w:r>
      <w:r w:rsidR="00AF76CC">
        <w:rPr>
          <w:rFonts w:ascii="Open Sans Light" w:hAnsi="Open Sans Light" w:cs="Open Sans Light"/>
        </w:rPr>
        <w:t>constitution de son corpus</w:t>
      </w:r>
      <w:r w:rsidR="00C725F9">
        <w:rPr>
          <w:rFonts w:ascii="Open Sans Light" w:hAnsi="Open Sans Light" w:cs="Open Sans Light"/>
        </w:rPr>
        <w:t xml:space="preserve"> et a</w:t>
      </w:r>
      <w:r w:rsidR="00716B5E" w:rsidRPr="00A52C41">
        <w:rPr>
          <w:rFonts w:ascii="Open Sans Light" w:hAnsi="Open Sans Light" w:cs="Open Sans Light"/>
        </w:rPr>
        <w:t xml:space="preserve"> pu mener une seconde phase d’enquête</w:t>
      </w:r>
      <w:r w:rsidR="00E83F1F">
        <w:rPr>
          <w:rFonts w:ascii="Open Sans Light" w:hAnsi="Open Sans Light" w:cs="Open Sans Light"/>
        </w:rPr>
        <w:t xml:space="preserve">. </w:t>
      </w:r>
      <w:r w:rsidR="00BA2F31">
        <w:rPr>
          <w:rFonts w:ascii="Open Sans Light" w:hAnsi="Open Sans Light" w:cs="Open Sans Light"/>
        </w:rPr>
        <w:t>D</w:t>
      </w:r>
      <w:r w:rsidR="00BA2F31" w:rsidRPr="00BA2F31">
        <w:rPr>
          <w:rFonts w:ascii="Open Sans Light" w:hAnsi="Open Sans Light" w:cs="Open Sans Light"/>
        </w:rPr>
        <w:t>ans la perspective de suivre le projet « en</w:t>
      </w:r>
      <w:r w:rsidR="00BA2F31">
        <w:rPr>
          <w:rFonts w:ascii="Open Sans Light" w:hAnsi="Open Sans Light" w:cs="Open Sans Light"/>
        </w:rPr>
        <w:t xml:space="preserve"> </w:t>
      </w:r>
      <w:r w:rsidR="00BA2F31" w:rsidRPr="00BA2F31">
        <w:rPr>
          <w:rFonts w:ascii="Open Sans Light" w:hAnsi="Open Sans Light" w:cs="Open Sans Light"/>
        </w:rPr>
        <w:t>train de se faire »</w:t>
      </w:r>
      <w:r w:rsidR="00BA2F31">
        <w:rPr>
          <w:rFonts w:ascii="Open Sans Light" w:hAnsi="Open Sans Light" w:cs="Open Sans Light"/>
        </w:rPr>
        <w:t>, cette dernière avait</w:t>
      </w:r>
      <w:r w:rsidR="00BA2F31" w:rsidRPr="00BA2F31">
        <w:rPr>
          <w:rFonts w:ascii="Open Sans Light" w:hAnsi="Open Sans Light" w:cs="Open Sans Light"/>
        </w:rPr>
        <w:t xml:space="preserve"> pour but de comprendre la façon dont les établissements</w:t>
      </w:r>
      <w:r w:rsidR="00FD5C3C">
        <w:rPr>
          <w:rFonts w:ascii="Open Sans Light" w:hAnsi="Open Sans Light" w:cs="Open Sans Light"/>
        </w:rPr>
        <w:t>, membres du consortium,</w:t>
      </w:r>
      <w:r w:rsidR="00BA2F31" w:rsidRPr="00BA2F31">
        <w:rPr>
          <w:rFonts w:ascii="Open Sans Light" w:hAnsi="Open Sans Light" w:cs="Open Sans Light"/>
        </w:rPr>
        <w:t xml:space="preserve"> se saisissent</w:t>
      </w:r>
      <w:r w:rsidR="00BA2F31">
        <w:rPr>
          <w:rFonts w:ascii="Open Sans Light" w:hAnsi="Open Sans Light" w:cs="Open Sans Light"/>
        </w:rPr>
        <w:t xml:space="preserve"> </w:t>
      </w:r>
      <w:r w:rsidR="00BA2F31" w:rsidRPr="00BA2F31">
        <w:rPr>
          <w:rFonts w:ascii="Open Sans Light" w:hAnsi="Open Sans Light" w:cs="Open Sans Light"/>
        </w:rPr>
        <w:t>différemment du projet et de suivre comment chacun s'organise en conséquence et avec</w:t>
      </w:r>
      <w:r w:rsidR="00BA2F31">
        <w:rPr>
          <w:rFonts w:ascii="Open Sans Light" w:hAnsi="Open Sans Light" w:cs="Open Sans Light"/>
        </w:rPr>
        <w:t xml:space="preserve"> </w:t>
      </w:r>
      <w:r w:rsidR="00BA2F31" w:rsidRPr="00BA2F31">
        <w:rPr>
          <w:rFonts w:ascii="Open Sans Light" w:hAnsi="Open Sans Light" w:cs="Open Sans Light"/>
        </w:rPr>
        <w:t>quelles attentes. Ainsi, les entretiens ont porté sur le parcours professionnel des enquêtés,</w:t>
      </w:r>
      <w:r w:rsidR="00BA2F31">
        <w:rPr>
          <w:rFonts w:ascii="Open Sans Light" w:hAnsi="Open Sans Light" w:cs="Open Sans Light"/>
        </w:rPr>
        <w:t xml:space="preserve"> </w:t>
      </w:r>
      <w:r w:rsidR="00BA2F31" w:rsidRPr="00BA2F31">
        <w:rPr>
          <w:rFonts w:ascii="Open Sans Light" w:hAnsi="Open Sans Light" w:cs="Open Sans Light"/>
        </w:rPr>
        <w:t>l’organisation actuelle de leurs activités et comment le projet joue sur celle-ci, la manière dont</w:t>
      </w:r>
      <w:r w:rsidR="00BA2F31">
        <w:rPr>
          <w:rFonts w:ascii="Open Sans Light" w:hAnsi="Open Sans Light" w:cs="Open Sans Light"/>
        </w:rPr>
        <w:t xml:space="preserve"> </w:t>
      </w:r>
      <w:r w:rsidR="00BA2F31" w:rsidRPr="00BA2F31">
        <w:rPr>
          <w:rFonts w:ascii="Open Sans Light" w:hAnsi="Open Sans Light" w:cs="Open Sans Light"/>
        </w:rPr>
        <w:t>s’est opéré leur intéressement et leur rôle dans le projet à la fois au sein de leur établissement,</w:t>
      </w:r>
      <w:r w:rsidR="00BA2F31">
        <w:rPr>
          <w:rFonts w:ascii="Open Sans Light" w:hAnsi="Open Sans Light" w:cs="Open Sans Light"/>
        </w:rPr>
        <w:t xml:space="preserve"> </w:t>
      </w:r>
      <w:r w:rsidR="00BA2F31" w:rsidRPr="00BA2F31">
        <w:rPr>
          <w:rFonts w:ascii="Open Sans Light" w:hAnsi="Open Sans Light" w:cs="Open Sans Light"/>
        </w:rPr>
        <w:t>mais aussi dans les groupes de travail inter-établissements. Il s’agissait également d’appréhender</w:t>
      </w:r>
      <w:r w:rsidR="00BA2F31">
        <w:rPr>
          <w:rFonts w:ascii="Open Sans Light" w:hAnsi="Open Sans Light" w:cs="Open Sans Light"/>
        </w:rPr>
        <w:t xml:space="preserve"> </w:t>
      </w:r>
      <w:r w:rsidR="00BA2F31" w:rsidRPr="00BA2F31">
        <w:rPr>
          <w:rFonts w:ascii="Open Sans Light" w:hAnsi="Open Sans Light" w:cs="Open Sans Light"/>
        </w:rPr>
        <w:t>leur compréhension du projet et leur point de vue sur celui-ci ainsi que sur les livrables</w:t>
      </w:r>
      <w:r w:rsidR="00BA2F31">
        <w:rPr>
          <w:rFonts w:ascii="Open Sans Light" w:hAnsi="Open Sans Light" w:cs="Open Sans Light"/>
        </w:rPr>
        <w:t xml:space="preserve"> </w:t>
      </w:r>
      <w:r w:rsidR="00BA2F31" w:rsidRPr="00BA2F31">
        <w:rPr>
          <w:rFonts w:ascii="Open Sans Light" w:hAnsi="Open Sans Light" w:cs="Open Sans Light"/>
        </w:rPr>
        <w:t>tels qu’ils sont en train d’être conçus, ma</w:t>
      </w:r>
      <w:r w:rsidR="008B73CD">
        <w:rPr>
          <w:rFonts w:ascii="Open Sans Light" w:hAnsi="Open Sans Light" w:cs="Open Sans Light"/>
        </w:rPr>
        <w:t>is aussi leurs attentes concerna</w:t>
      </w:r>
      <w:r w:rsidR="00BA2F31" w:rsidRPr="00BA2F31">
        <w:rPr>
          <w:rFonts w:ascii="Open Sans Light" w:hAnsi="Open Sans Light" w:cs="Open Sans Light"/>
        </w:rPr>
        <w:t>nt le projet, à la fois</w:t>
      </w:r>
      <w:r w:rsidR="00BA2F31">
        <w:rPr>
          <w:rFonts w:ascii="Open Sans Light" w:hAnsi="Open Sans Light" w:cs="Open Sans Light"/>
        </w:rPr>
        <w:t xml:space="preserve"> </w:t>
      </w:r>
      <w:r w:rsidR="00BA2F31" w:rsidRPr="00BA2F31">
        <w:rPr>
          <w:rFonts w:ascii="Open Sans Light" w:hAnsi="Open Sans Light" w:cs="Open Sans Light"/>
        </w:rPr>
        <w:t>à titre personnel et pour leur établissement.</w:t>
      </w:r>
    </w:p>
    <w:p w14:paraId="38066077" w14:textId="21CBD0AD" w:rsidR="00E548C7" w:rsidRDefault="00E548C7" w:rsidP="00E548C7">
      <w:pPr>
        <w:rPr>
          <w:rFonts w:ascii="Open Sans Light" w:hAnsi="Open Sans Light" w:cs="Open Sans Light"/>
        </w:rPr>
      </w:pPr>
      <w:r>
        <w:rPr>
          <w:rFonts w:ascii="Open Sans Light" w:hAnsi="Open Sans Light" w:cs="Open Sans Light"/>
        </w:rPr>
        <w:t xml:space="preserve">Ainsi, </w:t>
      </w:r>
      <w:r w:rsidRPr="00E548C7">
        <w:rPr>
          <w:rFonts w:ascii="Open Sans Light" w:hAnsi="Open Sans Light" w:cs="Open Sans Light"/>
        </w:rPr>
        <w:t>7</w:t>
      </w:r>
      <w:r w:rsidR="0046256D">
        <w:rPr>
          <w:rFonts w:ascii="Open Sans Light" w:hAnsi="Open Sans Light" w:cs="Open Sans Light"/>
        </w:rPr>
        <w:t>8</w:t>
      </w:r>
      <w:r w:rsidRPr="00E548C7">
        <w:rPr>
          <w:rFonts w:ascii="Open Sans Light" w:hAnsi="Open Sans Light" w:cs="Open Sans Light"/>
        </w:rPr>
        <w:t xml:space="preserve"> entretiens individuels</w:t>
      </w:r>
      <w:r>
        <w:rPr>
          <w:rFonts w:ascii="Open Sans Light" w:hAnsi="Open Sans Light" w:cs="Open Sans Light"/>
        </w:rPr>
        <w:t xml:space="preserve"> semi-directifs </w:t>
      </w:r>
      <w:r w:rsidRPr="00E548C7">
        <w:rPr>
          <w:rFonts w:ascii="Open Sans Light" w:hAnsi="Open Sans Light" w:cs="Open Sans Light"/>
        </w:rPr>
        <w:t>ont été menés entre le mois de novembre 2022 et juin 2023.</w:t>
      </w:r>
      <w:r w:rsidRPr="00E548C7">
        <w:t xml:space="preserve"> </w:t>
      </w:r>
      <w:r w:rsidR="00E02EC6">
        <w:rPr>
          <w:rFonts w:ascii="Open Sans Light" w:hAnsi="Open Sans Light" w:cs="Open Sans Light"/>
        </w:rPr>
        <w:t>Ils</w:t>
      </w:r>
      <w:r w:rsidRPr="00E548C7">
        <w:rPr>
          <w:rFonts w:ascii="Open Sans Light" w:hAnsi="Open Sans Light" w:cs="Open Sans Light"/>
        </w:rPr>
        <w:t xml:space="preserve"> ont soit eu lieu au sein des établissements dans lesquels travaillent les acteurs,</w:t>
      </w:r>
      <w:r>
        <w:rPr>
          <w:rFonts w:ascii="Open Sans Light" w:hAnsi="Open Sans Light" w:cs="Open Sans Light"/>
        </w:rPr>
        <w:t xml:space="preserve"> </w:t>
      </w:r>
      <w:r w:rsidRPr="00E548C7">
        <w:rPr>
          <w:rFonts w:ascii="Open Sans Light" w:hAnsi="Open Sans Light" w:cs="Open Sans Light"/>
        </w:rPr>
        <w:t>soit ont été conduits par visioconférence</w:t>
      </w:r>
      <w:r>
        <w:rPr>
          <w:rFonts w:ascii="Open Sans Light" w:hAnsi="Open Sans Light" w:cs="Open Sans Light"/>
        </w:rPr>
        <w:t xml:space="preserve">. </w:t>
      </w:r>
      <w:r w:rsidR="00F813FC" w:rsidRPr="00F813FC">
        <w:rPr>
          <w:rFonts w:ascii="Open Sans Light" w:hAnsi="Open Sans Light" w:cs="Open Sans Light"/>
        </w:rPr>
        <w:t>Il s’agissait d’enquêter les acteurs engagés</w:t>
      </w:r>
      <w:r w:rsidR="00F813FC">
        <w:rPr>
          <w:rFonts w:ascii="Open Sans Light" w:hAnsi="Open Sans Light" w:cs="Open Sans Light"/>
        </w:rPr>
        <w:t xml:space="preserve"> </w:t>
      </w:r>
      <w:r w:rsidR="00F813FC" w:rsidRPr="00F813FC">
        <w:rPr>
          <w:rFonts w:ascii="Open Sans Light" w:hAnsi="Open Sans Light" w:cs="Open Sans Light"/>
        </w:rPr>
        <w:t>dans le projet sans viser l’exhaustivité, mais en veillant à avoir une représentativité en matière</w:t>
      </w:r>
      <w:r w:rsidR="00F813FC">
        <w:rPr>
          <w:rFonts w:ascii="Open Sans Light" w:hAnsi="Open Sans Light" w:cs="Open Sans Light"/>
        </w:rPr>
        <w:t xml:space="preserve"> </w:t>
      </w:r>
      <w:r w:rsidR="00F813FC" w:rsidRPr="00F813FC">
        <w:rPr>
          <w:rFonts w:ascii="Open Sans Light" w:hAnsi="Open Sans Light" w:cs="Open Sans Light"/>
        </w:rPr>
        <w:t>de profession pour chacun des onze établissements du projet.</w:t>
      </w:r>
      <w:r w:rsidR="00F813FC">
        <w:rPr>
          <w:rFonts w:ascii="Open Sans Light" w:hAnsi="Open Sans Light" w:cs="Open Sans Light"/>
        </w:rPr>
        <w:t xml:space="preserve"> </w:t>
      </w:r>
      <w:r w:rsidR="00F813FC" w:rsidRPr="00F813FC">
        <w:rPr>
          <w:rFonts w:ascii="Open Sans Light" w:hAnsi="Open Sans Light" w:cs="Open Sans Light"/>
        </w:rPr>
        <w:t>Ils sont</w:t>
      </w:r>
      <w:r w:rsidR="00F813FC">
        <w:rPr>
          <w:rFonts w:ascii="Open Sans Light" w:hAnsi="Open Sans Light" w:cs="Open Sans Light"/>
        </w:rPr>
        <w:t xml:space="preserve"> </w:t>
      </w:r>
      <w:r w:rsidR="00F813FC" w:rsidRPr="00F813FC">
        <w:rPr>
          <w:rFonts w:ascii="Open Sans Light" w:hAnsi="Open Sans Light" w:cs="Open Sans Light"/>
        </w:rPr>
        <w:t xml:space="preserve">classés, </w:t>
      </w:r>
      <w:r w:rsidR="00E270A9">
        <w:rPr>
          <w:rFonts w:ascii="Open Sans Light" w:hAnsi="Open Sans Light" w:cs="Open Sans Light"/>
        </w:rPr>
        <w:t>ci-après</w:t>
      </w:r>
      <w:r w:rsidR="00F813FC" w:rsidRPr="00F813FC">
        <w:rPr>
          <w:rFonts w:ascii="Open Sans Light" w:hAnsi="Open Sans Light" w:cs="Open Sans Light"/>
        </w:rPr>
        <w:t>, selon la catégorie d’appartenance des acteurs enquêtés</w:t>
      </w:r>
      <w:r w:rsidR="00F813FC">
        <w:rPr>
          <w:rFonts w:ascii="Open Sans Light" w:hAnsi="Open Sans Light" w:cs="Open Sans Light"/>
        </w:rPr>
        <w:t xml:space="preserve"> </w:t>
      </w:r>
      <w:r w:rsidR="00F813FC" w:rsidRPr="00F813FC">
        <w:rPr>
          <w:rFonts w:ascii="Open Sans Light" w:hAnsi="Open Sans Light" w:cs="Open Sans Light"/>
        </w:rPr>
        <w:t xml:space="preserve">ou dans celle au titre de laquelle </w:t>
      </w:r>
      <w:r w:rsidR="00E02EC6">
        <w:rPr>
          <w:rFonts w:ascii="Open Sans Light" w:hAnsi="Open Sans Light" w:cs="Open Sans Light"/>
        </w:rPr>
        <w:t>la doctorante</w:t>
      </w:r>
      <w:r w:rsidR="00F813FC" w:rsidRPr="00F813FC">
        <w:rPr>
          <w:rFonts w:ascii="Open Sans Light" w:hAnsi="Open Sans Light" w:cs="Open Sans Light"/>
        </w:rPr>
        <w:t xml:space="preserve"> les a sollicités en cas de multiappartenance (cela concerne</w:t>
      </w:r>
      <w:r w:rsidR="00F813FC">
        <w:rPr>
          <w:rFonts w:ascii="Open Sans Light" w:hAnsi="Open Sans Light" w:cs="Open Sans Light"/>
        </w:rPr>
        <w:t xml:space="preserve"> </w:t>
      </w:r>
      <w:r w:rsidR="00F813FC" w:rsidRPr="00F813FC">
        <w:rPr>
          <w:rFonts w:ascii="Open Sans Light" w:hAnsi="Open Sans Light" w:cs="Open Sans Light"/>
        </w:rPr>
        <w:t>ici essentiellement les enseignants-chercheurs)</w:t>
      </w:r>
      <w:r w:rsidR="00E02155">
        <w:rPr>
          <w:rFonts w:ascii="Open Sans Light" w:hAnsi="Open Sans Light" w:cs="Open Sans Light"/>
        </w:rPr>
        <w:t xml:space="preserve"> : </w:t>
      </w:r>
      <w:r w:rsidR="00BA6CF4">
        <w:rPr>
          <w:rFonts w:ascii="Open Sans Light" w:hAnsi="Open Sans Light" w:cs="Open Sans Light"/>
        </w:rPr>
        <w:t xml:space="preserve">24 entretiens avec des personnels des services d’appui pédagogique, 20 entretiens avec des enseignants-chercheurs, 12 entretiens avec des directeurs d’établissement ou autres membres de direction, 8 entretiens avec des personnels des systèmes d’information, 8 entretiens avec des personnels des systèmes d’information, 6 entretiens avec des personnels de bibliothèque. </w:t>
      </w:r>
      <w:r w:rsidRPr="00E548C7">
        <w:rPr>
          <w:rFonts w:ascii="Open Sans Light" w:hAnsi="Open Sans Light" w:cs="Open Sans Light"/>
        </w:rPr>
        <w:t xml:space="preserve">Leur transcription et </w:t>
      </w:r>
      <w:r w:rsidR="00861B1C">
        <w:rPr>
          <w:rFonts w:ascii="Open Sans Light" w:hAnsi="Open Sans Light" w:cs="Open Sans Light"/>
        </w:rPr>
        <w:t xml:space="preserve">leur analyse </w:t>
      </w:r>
      <w:r w:rsidR="00565330">
        <w:rPr>
          <w:rFonts w:ascii="Open Sans Light" w:hAnsi="Open Sans Light" w:cs="Open Sans Light"/>
        </w:rPr>
        <w:t>se poursuivr</w:t>
      </w:r>
      <w:r w:rsidR="00A501CA">
        <w:rPr>
          <w:rFonts w:ascii="Open Sans Light" w:hAnsi="Open Sans Light" w:cs="Open Sans Light"/>
        </w:rPr>
        <w:t>ont</w:t>
      </w:r>
      <w:r w:rsidR="00565330">
        <w:rPr>
          <w:rFonts w:ascii="Open Sans Light" w:hAnsi="Open Sans Light" w:cs="Open Sans Light"/>
        </w:rPr>
        <w:t xml:space="preserve"> </w:t>
      </w:r>
      <w:r w:rsidR="00BD785F">
        <w:rPr>
          <w:rFonts w:ascii="Open Sans Light" w:hAnsi="Open Sans Light" w:cs="Open Sans Light"/>
        </w:rPr>
        <w:t>et s’achèver</w:t>
      </w:r>
      <w:r w:rsidR="00A501CA">
        <w:rPr>
          <w:rFonts w:ascii="Open Sans Light" w:hAnsi="Open Sans Light" w:cs="Open Sans Light"/>
        </w:rPr>
        <w:t>ont</w:t>
      </w:r>
      <w:r w:rsidR="00BD785F">
        <w:rPr>
          <w:rFonts w:ascii="Open Sans Light" w:hAnsi="Open Sans Light" w:cs="Open Sans Light"/>
        </w:rPr>
        <w:t xml:space="preserve"> </w:t>
      </w:r>
      <w:r w:rsidR="003C357C">
        <w:rPr>
          <w:rFonts w:ascii="Open Sans Light" w:hAnsi="Open Sans Light" w:cs="Open Sans Light"/>
        </w:rPr>
        <w:t>au cours de</w:t>
      </w:r>
      <w:r w:rsidR="00565330">
        <w:rPr>
          <w:rFonts w:ascii="Open Sans Light" w:hAnsi="Open Sans Light" w:cs="Open Sans Light"/>
        </w:rPr>
        <w:t xml:space="preserve"> l’année universitaire à venir. </w:t>
      </w:r>
    </w:p>
    <w:p w14:paraId="78162552" w14:textId="63AFFB12" w:rsidR="008B73CD" w:rsidRPr="00225AFF" w:rsidRDefault="008B73CD" w:rsidP="008B73CD">
      <w:pPr>
        <w:rPr>
          <w:rFonts w:ascii="Open Sans Light" w:hAnsi="Open Sans Light" w:cs="Open Sans Light"/>
          <w:b/>
        </w:rPr>
      </w:pPr>
      <w:r w:rsidRPr="00225AFF">
        <w:rPr>
          <w:rFonts w:ascii="Open Sans Light" w:hAnsi="Open Sans Light" w:cs="Open Sans Light"/>
          <w:b/>
          <w:color w:val="70AD47" w:themeColor="accent6"/>
        </w:rPr>
        <w:t xml:space="preserve">GT </w:t>
      </w:r>
      <w:r w:rsidRPr="00225AFF">
        <w:rPr>
          <w:rFonts w:ascii="Open Sans Light" w:hAnsi="Open Sans Light" w:cs="Open Sans Light"/>
          <w:b/>
          <w:color w:val="FF0000"/>
        </w:rPr>
        <w:t>12</w:t>
      </w:r>
      <w:r w:rsidRPr="00225AFF">
        <w:rPr>
          <w:rFonts w:ascii="Open Sans Light" w:hAnsi="Open Sans Light" w:cs="Open Sans Light"/>
          <w:color w:val="70AD47" w:themeColor="accent6"/>
        </w:rPr>
        <w:t xml:space="preserve"> </w:t>
      </w:r>
      <w:r w:rsidR="00225AFF" w:rsidRPr="00225AFF">
        <w:rPr>
          <w:rFonts w:ascii="Open Sans Light" w:hAnsi="Open Sans Light" w:cs="Open Sans Light"/>
          <w:b/>
        </w:rPr>
        <w:t>Elaboration de discours et d’actions de communication et de démonstration afin de faire connaître les productions du projet</w:t>
      </w:r>
    </w:p>
    <w:p w14:paraId="72F7C7EA" w14:textId="018ED491" w:rsidR="008B73CD" w:rsidRPr="008B73CD" w:rsidRDefault="00225AFF" w:rsidP="008B73CD">
      <w:pPr>
        <w:rPr>
          <w:rFonts w:ascii="Open Sans Light" w:hAnsi="Open Sans Light" w:cs="Open Sans Light"/>
        </w:rPr>
      </w:pPr>
      <w:r>
        <w:rPr>
          <w:rFonts w:ascii="Open Sans Light" w:hAnsi="Open Sans Light" w:cs="Open Sans Light"/>
        </w:rPr>
        <w:t>U</w:t>
      </w:r>
      <w:r w:rsidR="008B73CD" w:rsidRPr="008B73CD">
        <w:rPr>
          <w:rFonts w:ascii="Open Sans Light" w:hAnsi="Open Sans Light" w:cs="Open Sans Light"/>
        </w:rPr>
        <w:t xml:space="preserve">ne chargée de communication a été recrutée </w:t>
      </w:r>
      <w:r w:rsidR="002B5B6B">
        <w:rPr>
          <w:rFonts w:ascii="Open Sans Light" w:hAnsi="Open Sans Light" w:cs="Open Sans Light"/>
        </w:rPr>
        <w:t>en</w:t>
      </w:r>
      <w:r w:rsidR="008B73CD" w:rsidRPr="008B73CD">
        <w:rPr>
          <w:rFonts w:ascii="Open Sans Light" w:hAnsi="Open Sans Light" w:cs="Open Sans Light"/>
        </w:rPr>
        <w:t xml:space="preserve"> septembre 2022 afin d’apporter </w:t>
      </w:r>
      <w:r>
        <w:rPr>
          <w:rFonts w:ascii="Open Sans Light" w:hAnsi="Open Sans Light" w:cs="Open Sans Light"/>
        </w:rPr>
        <w:t xml:space="preserve">au projet </w:t>
      </w:r>
      <w:r w:rsidR="008B73CD" w:rsidRPr="008B73CD">
        <w:rPr>
          <w:rFonts w:ascii="Open Sans Light" w:hAnsi="Open Sans Light" w:cs="Open Sans Light"/>
        </w:rPr>
        <w:t xml:space="preserve">des compétences en </w:t>
      </w:r>
      <w:r>
        <w:rPr>
          <w:rFonts w:ascii="Open Sans Light" w:hAnsi="Open Sans Light" w:cs="Open Sans Light"/>
        </w:rPr>
        <w:t>matière de création de contenus et</w:t>
      </w:r>
      <w:r w:rsidR="008B73CD" w:rsidRPr="008B73CD">
        <w:rPr>
          <w:rFonts w:ascii="Open Sans Light" w:hAnsi="Open Sans Light" w:cs="Open Sans Light"/>
        </w:rPr>
        <w:t xml:space="preserve"> de supports de communication et en relations publiques.</w:t>
      </w:r>
      <w:r>
        <w:rPr>
          <w:rFonts w:ascii="Open Sans Light" w:hAnsi="Open Sans Light" w:cs="Open Sans Light"/>
        </w:rPr>
        <w:t xml:space="preserve"> D</w:t>
      </w:r>
      <w:r w:rsidR="008B73CD" w:rsidRPr="008B73CD">
        <w:rPr>
          <w:rFonts w:ascii="Open Sans Light" w:hAnsi="Open Sans Light" w:cs="Open Sans Light"/>
        </w:rPr>
        <w:t xml:space="preserve">urant cette année, les membres du </w:t>
      </w:r>
      <w:r w:rsidR="002B5B6B">
        <w:rPr>
          <w:rFonts w:ascii="Open Sans Light" w:hAnsi="Open Sans Light" w:cs="Open Sans Light"/>
        </w:rPr>
        <w:t xml:space="preserve">groupe </w:t>
      </w:r>
      <w:r>
        <w:rPr>
          <w:rFonts w:ascii="Open Sans Light" w:hAnsi="Open Sans Light" w:cs="Open Sans Light"/>
        </w:rPr>
        <w:t xml:space="preserve">de </w:t>
      </w:r>
      <w:r w:rsidR="008B73CD" w:rsidRPr="008B73CD">
        <w:rPr>
          <w:rFonts w:ascii="Open Sans Light" w:hAnsi="Open Sans Light" w:cs="Open Sans Light"/>
        </w:rPr>
        <w:t xml:space="preserve">travail se sont réunis deux fois pour faire le </w:t>
      </w:r>
      <w:r w:rsidR="008B73CD" w:rsidRPr="008B73CD">
        <w:rPr>
          <w:rFonts w:ascii="Open Sans Light" w:hAnsi="Open Sans Light" w:cs="Open Sans Light"/>
        </w:rPr>
        <w:lastRenderedPageBreak/>
        <w:t xml:space="preserve">point sur des actions majeures telles que le lancement du site web, le lancement de la newsletter publique et l’organisation du séminaire annuel du projet </w:t>
      </w:r>
      <w:r w:rsidR="00894ABC">
        <w:rPr>
          <w:rFonts w:ascii="Open Sans Light" w:hAnsi="Open Sans Light" w:cs="Open Sans Light"/>
        </w:rPr>
        <w:t>de</w:t>
      </w:r>
      <w:r w:rsidR="008B73CD" w:rsidRPr="008B73CD">
        <w:rPr>
          <w:rFonts w:ascii="Open Sans Light" w:hAnsi="Open Sans Light" w:cs="Open Sans Light"/>
        </w:rPr>
        <w:t xml:space="preserve"> juillet 2023.</w:t>
      </w:r>
    </w:p>
    <w:p w14:paraId="0504C82D" w14:textId="6DEA3FCB" w:rsidR="00225AFF" w:rsidRDefault="00CA6633" w:rsidP="008B73CD">
      <w:pPr>
        <w:rPr>
          <w:rFonts w:ascii="Open Sans Light" w:hAnsi="Open Sans Light" w:cs="Open Sans Light"/>
        </w:rPr>
      </w:pPr>
      <w:r>
        <w:rPr>
          <w:rFonts w:ascii="Open Sans Light" w:hAnsi="Open Sans Light" w:cs="Open Sans Light"/>
        </w:rPr>
        <w:t>L</w:t>
      </w:r>
      <w:r w:rsidR="008B73CD" w:rsidRPr="008B73CD">
        <w:rPr>
          <w:rFonts w:ascii="Open Sans Light" w:hAnsi="Open Sans Light" w:cs="Open Sans Light"/>
        </w:rPr>
        <w:t>a stratégie de communication du projet</w:t>
      </w:r>
      <w:r>
        <w:rPr>
          <w:rFonts w:ascii="Open Sans Light" w:hAnsi="Open Sans Light" w:cs="Open Sans Light"/>
        </w:rPr>
        <w:t xml:space="preserve"> a été définie</w:t>
      </w:r>
      <w:r w:rsidR="008B73CD" w:rsidRPr="008B73CD">
        <w:rPr>
          <w:rFonts w:ascii="Open Sans Light" w:hAnsi="Open Sans Light" w:cs="Open Sans Light"/>
        </w:rPr>
        <w:t>. Un benchmark des actions de communication d’autres projets D</w:t>
      </w:r>
      <w:r w:rsidR="00D74D9D">
        <w:rPr>
          <w:rFonts w:ascii="Open Sans Light" w:hAnsi="Open Sans Light" w:cs="Open Sans Light"/>
        </w:rPr>
        <w:t>e</w:t>
      </w:r>
      <w:r w:rsidR="008B73CD" w:rsidRPr="008B73CD">
        <w:rPr>
          <w:rFonts w:ascii="Open Sans Light" w:hAnsi="Open Sans Light" w:cs="Open Sans Light"/>
        </w:rPr>
        <w:t xml:space="preserve">moES a permis d’alimenter les discussions du groupe de travail afin de sélectionner les canaux de communication les plus pertinents selon les spécificités d’Hercule 4.0. </w:t>
      </w:r>
      <w:r w:rsidR="00121BE1">
        <w:rPr>
          <w:rFonts w:ascii="Open Sans Light" w:hAnsi="Open Sans Light" w:cs="Open Sans Light"/>
        </w:rPr>
        <w:t>L</w:t>
      </w:r>
      <w:r w:rsidR="008B73CD" w:rsidRPr="008B73CD">
        <w:rPr>
          <w:rFonts w:ascii="Open Sans Light" w:hAnsi="Open Sans Light" w:cs="Open Sans Light"/>
        </w:rPr>
        <w:t xml:space="preserve">es actualités quotidiennes des groupes de travail </w:t>
      </w:r>
      <w:r w:rsidR="00225AFF">
        <w:rPr>
          <w:rFonts w:ascii="Open Sans Light" w:hAnsi="Open Sans Light" w:cs="Open Sans Light"/>
        </w:rPr>
        <w:t>sont</w:t>
      </w:r>
      <w:r w:rsidR="008B73CD" w:rsidRPr="008B73CD">
        <w:rPr>
          <w:rFonts w:ascii="Open Sans Light" w:hAnsi="Open Sans Light" w:cs="Open Sans Light"/>
        </w:rPr>
        <w:t xml:space="preserve"> relayées par les diffé</w:t>
      </w:r>
      <w:r w:rsidR="00225AFF">
        <w:rPr>
          <w:rFonts w:ascii="Open Sans Light" w:hAnsi="Open Sans Light" w:cs="Open Sans Light"/>
        </w:rPr>
        <w:t xml:space="preserve">rents établissements concernés. </w:t>
      </w:r>
      <w:r w:rsidR="00225AFF" w:rsidRPr="008B73CD">
        <w:rPr>
          <w:rFonts w:ascii="Open Sans Light" w:hAnsi="Open Sans Light" w:cs="Open Sans Light"/>
        </w:rPr>
        <w:t xml:space="preserve">De </w:t>
      </w:r>
      <w:r w:rsidR="00225AFF">
        <w:rPr>
          <w:rFonts w:ascii="Open Sans Light" w:hAnsi="Open Sans Light" w:cs="Open Sans Light"/>
        </w:rPr>
        <w:t xml:space="preserve">ce </w:t>
      </w:r>
      <w:r w:rsidR="00225AFF" w:rsidRPr="008B73CD">
        <w:rPr>
          <w:rFonts w:ascii="Open Sans Light" w:hAnsi="Open Sans Light" w:cs="Open Sans Light"/>
        </w:rPr>
        <w:t xml:space="preserve">fait, des articles sont régulièrement publiés sur les sites Intranet ou les réseaux sociaux des établissements pour donner à voir l’avancée du projet et l’implication des établissements dans celui-ci. </w:t>
      </w:r>
    </w:p>
    <w:p w14:paraId="49847591" w14:textId="41BEB25D" w:rsidR="008B73CD" w:rsidRPr="008B73CD" w:rsidRDefault="006A0514" w:rsidP="008B73CD">
      <w:pPr>
        <w:rPr>
          <w:rFonts w:ascii="Open Sans Light" w:hAnsi="Open Sans Light" w:cs="Open Sans Light"/>
        </w:rPr>
      </w:pPr>
      <w:r>
        <w:rPr>
          <w:rFonts w:ascii="Open Sans Light" w:hAnsi="Open Sans Light" w:cs="Open Sans Light"/>
        </w:rPr>
        <w:t>Par ailleurs,</w:t>
      </w:r>
      <w:r w:rsidRPr="008B73CD">
        <w:rPr>
          <w:rFonts w:ascii="Open Sans Light" w:hAnsi="Open Sans Light" w:cs="Open Sans Light"/>
        </w:rPr>
        <w:t xml:space="preserve"> </w:t>
      </w:r>
      <w:r>
        <w:rPr>
          <w:rFonts w:ascii="Open Sans Light" w:hAnsi="Open Sans Light" w:cs="Open Sans Light"/>
        </w:rPr>
        <w:t>d</w:t>
      </w:r>
      <w:r w:rsidR="008B73CD" w:rsidRPr="008B73CD">
        <w:rPr>
          <w:rFonts w:ascii="Open Sans Light" w:hAnsi="Open Sans Light" w:cs="Open Sans Light"/>
        </w:rPr>
        <w:t xml:space="preserve">es canaux de communication dédiés au projet (site web, newsletters, etc.) </w:t>
      </w:r>
      <w:r w:rsidR="00225AFF">
        <w:rPr>
          <w:rFonts w:ascii="Open Sans Light" w:hAnsi="Open Sans Light" w:cs="Open Sans Light"/>
        </w:rPr>
        <w:t>sont</w:t>
      </w:r>
      <w:r w:rsidR="008B73CD" w:rsidRPr="008B73CD">
        <w:rPr>
          <w:rFonts w:ascii="Open Sans Light" w:hAnsi="Open Sans Light" w:cs="Open Sans Light"/>
        </w:rPr>
        <w:t xml:space="preserve"> utilisés</w:t>
      </w:r>
      <w:r w:rsidR="00FE04A7">
        <w:rPr>
          <w:rFonts w:ascii="Open Sans Light" w:hAnsi="Open Sans Light" w:cs="Open Sans Light"/>
        </w:rPr>
        <w:t xml:space="preserve"> </w:t>
      </w:r>
      <w:r w:rsidR="008B73CD" w:rsidRPr="008B73CD">
        <w:rPr>
          <w:rFonts w:ascii="Open Sans Light" w:hAnsi="Open Sans Light" w:cs="Open Sans Light"/>
        </w:rPr>
        <w:t xml:space="preserve">pour les actualités </w:t>
      </w:r>
      <w:r w:rsidR="007D6DB2">
        <w:rPr>
          <w:rFonts w:ascii="Open Sans Light" w:hAnsi="Open Sans Light" w:cs="Open Sans Light"/>
        </w:rPr>
        <w:t>concernant tous les établissements</w:t>
      </w:r>
      <w:r w:rsidR="00225AFF">
        <w:rPr>
          <w:rFonts w:ascii="Open Sans Light" w:hAnsi="Open Sans Light" w:cs="Open Sans Light"/>
        </w:rPr>
        <w:t xml:space="preserve">. </w:t>
      </w:r>
      <w:r w:rsidR="008B73CD" w:rsidRPr="008B73CD">
        <w:rPr>
          <w:rFonts w:ascii="Open Sans Light" w:hAnsi="Open Sans Light" w:cs="Open Sans Light"/>
        </w:rPr>
        <w:t>Chaque évènement (réunion avec un prestataire de la EdTech, expérimentation d’un outil dans un cours, communication dans un colloque, organisation d’un séminaire, etc.) est documenté avec des photos ou des vidéos pour illustrer les articles et montrer la réalité du projet.</w:t>
      </w:r>
    </w:p>
    <w:p w14:paraId="799F271F" w14:textId="77777777" w:rsidR="008B73CD" w:rsidRPr="008B73CD" w:rsidRDefault="008B73CD" w:rsidP="008B73CD">
      <w:pPr>
        <w:contextualSpacing/>
        <w:rPr>
          <w:rFonts w:ascii="Open Sans Light" w:hAnsi="Open Sans Light" w:cs="Open Sans Light"/>
        </w:rPr>
      </w:pPr>
      <w:r w:rsidRPr="008B73CD">
        <w:rPr>
          <w:rFonts w:ascii="Open Sans Light" w:hAnsi="Open Sans Light" w:cs="Open Sans Light"/>
        </w:rPr>
        <w:t>Voici un aperçu des principales actions menées sur l’année 2022-2023 :</w:t>
      </w:r>
    </w:p>
    <w:p w14:paraId="69ACBC3B" w14:textId="57559A3B" w:rsidR="008B73CD" w:rsidRPr="008B73CD" w:rsidRDefault="008B73CD" w:rsidP="008B73CD">
      <w:pPr>
        <w:contextualSpacing/>
        <w:rPr>
          <w:rFonts w:ascii="Open Sans Light" w:hAnsi="Open Sans Light" w:cs="Open Sans Light"/>
        </w:rPr>
      </w:pPr>
      <w:r w:rsidRPr="008B73CD">
        <w:rPr>
          <w:rFonts w:ascii="Open Sans Light" w:hAnsi="Open Sans Light" w:cs="Open Sans Light"/>
        </w:rPr>
        <w:t>•</w:t>
      </w:r>
      <w:r w:rsidRPr="008B73CD">
        <w:rPr>
          <w:rFonts w:ascii="Open Sans Light" w:hAnsi="Open Sans Light" w:cs="Open Sans Light"/>
        </w:rPr>
        <w:tab/>
      </w:r>
      <w:r w:rsidR="00230805">
        <w:rPr>
          <w:rFonts w:ascii="Open Sans Light" w:hAnsi="Open Sans Light" w:cs="Open Sans Light"/>
        </w:rPr>
        <w:t>f</w:t>
      </w:r>
      <w:r w:rsidRPr="008B73CD">
        <w:rPr>
          <w:rFonts w:ascii="Open Sans Light" w:hAnsi="Open Sans Light" w:cs="Open Sans Light"/>
        </w:rPr>
        <w:t>inalisation de la charte graphique (octobre 2022) ;</w:t>
      </w:r>
    </w:p>
    <w:p w14:paraId="22BE19E6" w14:textId="28EA65AF" w:rsidR="008B73CD" w:rsidRPr="008B73CD" w:rsidRDefault="008B73CD" w:rsidP="008B73CD">
      <w:pPr>
        <w:contextualSpacing/>
        <w:rPr>
          <w:rFonts w:ascii="Open Sans Light" w:hAnsi="Open Sans Light" w:cs="Open Sans Light"/>
        </w:rPr>
      </w:pPr>
      <w:r w:rsidRPr="008B73CD">
        <w:rPr>
          <w:rFonts w:ascii="Open Sans Light" w:hAnsi="Open Sans Light" w:cs="Open Sans Light"/>
        </w:rPr>
        <w:t>•</w:t>
      </w:r>
      <w:r w:rsidRPr="008B73CD">
        <w:rPr>
          <w:rFonts w:ascii="Open Sans Light" w:hAnsi="Open Sans Light" w:cs="Open Sans Light"/>
        </w:rPr>
        <w:tab/>
      </w:r>
      <w:r w:rsidR="00230805">
        <w:rPr>
          <w:rFonts w:ascii="Open Sans Light" w:hAnsi="Open Sans Light" w:cs="Open Sans Light"/>
        </w:rPr>
        <w:t>m</w:t>
      </w:r>
      <w:r w:rsidRPr="008B73CD">
        <w:rPr>
          <w:rFonts w:ascii="Open Sans Light" w:hAnsi="Open Sans Light" w:cs="Open Sans Light"/>
        </w:rPr>
        <w:t xml:space="preserve">ise en ligne du site web du projet Hercule 4.0 </w:t>
      </w:r>
      <w:r w:rsidR="00230805">
        <w:rPr>
          <w:rFonts w:ascii="Open Sans Light" w:hAnsi="Open Sans Light" w:cs="Open Sans Light"/>
        </w:rPr>
        <w:t xml:space="preserve">: </w:t>
      </w:r>
      <w:r w:rsidRPr="008B73CD">
        <w:rPr>
          <w:rFonts w:ascii="Open Sans Light" w:hAnsi="Open Sans Light" w:cs="Open Sans Light"/>
        </w:rPr>
        <w:t>https://demoes-hercule.fr (novembre 2022) ;</w:t>
      </w:r>
    </w:p>
    <w:p w14:paraId="71F446B2" w14:textId="5799E82D" w:rsidR="008B73CD" w:rsidRPr="008B73CD" w:rsidRDefault="008B73CD" w:rsidP="008B73CD">
      <w:pPr>
        <w:contextualSpacing/>
        <w:rPr>
          <w:rFonts w:ascii="Open Sans Light" w:hAnsi="Open Sans Light" w:cs="Open Sans Light"/>
        </w:rPr>
      </w:pPr>
      <w:r w:rsidRPr="008B73CD">
        <w:rPr>
          <w:rFonts w:ascii="Open Sans Light" w:hAnsi="Open Sans Light" w:cs="Open Sans Light"/>
        </w:rPr>
        <w:t>•</w:t>
      </w:r>
      <w:r w:rsidRPr="008B73CD">
        <w:rPr>
          <w:rFonts w:ascii="Open Sans Light" w:hAnsi="Open Sans Light" w:cs="Open Sans Light"/>
        </w:rPr>
        <w:tab/>
      </w:r>
      <w:r w:rsidR="00230805">
        <w:rPr>
          <w:rFonts w:ascii="Open Sans Light" w:hAnsi="Open Sans Light" w:cs="Open Sans Light"/>
        </w:rPr>
        <w:t>d</w:t>
      </w:r>
      <w:r w:rsidRPr="008B73CD">
        <w:rPr>
          <w:rFonts w:ascii="Open Sans Light" w:hAnsi="Open Sans Light" w:cs="Open Sans Light"/>
        </w:rPr>
        <w:t>iffusion du flyer de présentation au sein des établissements membres du projet (décembre 2022) ;</w:t>
      </w:r>
    </w:p>
    <w:p w14:paraId="43491911" w14:textId="5E39D10F" w:rsidR="008B73CD" w:rsidRPr="008B73CD" w:rsidRDefault="008B73CD" w:rsidP="008B73CD">
      <w:pPr>
        <w:contextualSpacing/>
        <w:rPr>
          <w:rFonts w:ascii="Open Sans Light" w:hAnsi="Open Sans Light" w:cs="Open Sans Light"/>
        </w:rPr>
      </w:pPr>
      <w:r w:rsidRPr="008B73CD">
        <w:rPr>
          <w:rFonts w:ascii="Open Sans Light" w:hAnsi="Open Sans Light" w:cs="Open Sans Light"/>
        </w:rPr>
        <w:t>•</w:t>
      </w:r>
      <w:r w:rsidRPr="008B73CD">
        <w:rPr>
          <w:rFonts w:ascii="Open Sans Light" w:hAnsi="Open Sans Light" w:cs="Open Sans Light"/>
        </w:rPr>
        <w:tab/>
      </w:r>
      <w:r w:rsidR="00230805">
        <w:rPr>
          <w:rFonts w:ascii="Open Sans Light" w:hAnsi="Open Sans Light" w:cs="Open Sans Light"/>
        </w:rPr>
        <w:t>l</w:t>
      </w:r>
      <w:r w:rsidRPr="008B73CD">
        <w:rPr>
          <w:rFonts w:ascii="Open Sans Light" w:hAnsi="Open Sans Light" w:cs="Open Sans Light"/>
        </w:rPr>
        <w:t>ancement de la newsletter interne mensuelle</w:t>
      </w:r>
      <w:r w:rsidR="00230805">
        <w:rPr>
          <w:rFonts w:ascii="Open Sans Light" w:hAnsi="Open Sans Light" w:cs="Open Sans Light"/>
        </w:rPr>
        <w:t>,</w:t>
      </w:r>
      <w:r w:rsidRPr="008B73CD">
        <w:rPr>
          <w:rFonts w:ascii="Open Sans Light" w:hAnsi="Open Sans Light" w:cs="Open Sans Light"/>
        </w:rPr>
        <w:t xml:space="preserve"> destinée à l’ensemble des collaborateurs des établissements membres du projet (janvier 2023) ;</w:t>
      </w:r>
    </w:p>
    <w:p w14:paraId="66538B7F" w14:textId="6B16163F" w:rsidR="008B73CD" w:rsidRPr="008B73CD" w:rsidRDefault="008B73CD" w:rsidP="008B73CD">
      <w:pPr>
        <w:contextualSpacing/>
        <w:rPr>
          <w:rFonts w:ascii="Open Sans Light" w:hAnsi="Open Sans Light" w:cs="Open Sans Light"/>
        </w:rPr>
      </w:pPr>
      <w:r w:rsidRPr="008B73CD">
        <w:rPr>
          <w:rFonts w:ascii="Open Sans Light" w:hAnsi="Open Sans Light" w:cs="Open Sans Light"/>
        </w:rPr>
        <w:t>•</w:t>
      </w:r>
      <w:r w:rsidRPr="008B73CD">
        <w:rPr>
          <w:rFonts w:ascii="Open Sans Light" w:hAnsi="Open Sans Light" w:cs="Open Sans Light"/>
        </w:rPr>
        <w:tab/>
      </w:r>
      <w:r w:rsidR="00230805">
        <w:rPr>
          <w:rFonts w:ascii="Open Sans Light" w:hAnsi="Open Sans Light" w:cs="Open Sans Light"/>
        </w:rPr>
        <w:t>p</w:t>
      </w:r>
      <w:r w:rsidRPr="008B73CD">
        <w:rPr>
          <w:rFonts w:ascii="Open Sans Light" w:hAnsi="Open Sans Light" w:cs="Open Sans Light"/>
        </w:rPr>
        <w:t>articipation au Salon de l’Agriculture 2023. Il s’agissait d'expliquer comment les établissements se sont emparés du projet et l'impact de ce dernier, notamment sur les premières transformations des usages pédagogiques et de la stratégie numérique (février 2023) ;</w:t>
      </w:r>
    </w:p>
    <w:p w14:paraId="2E1B7DAD" w14:textId="109039C4" w:rsidR="008B73CD" w:rsidRPr="008B73CD" w:rsidRDefault="008B73CD" w:rsidP="008B73CD">
      <w:pPr>
        <w:contextualSpacing/>
        <w:rPr>
          <w:rFonts w:ascii="Open Sans Light" w:hAnsi="Open Sans Light" w:cs="Open Sans Light"/>
        </w:rPr>
      </w:pPr>
      <w:r w:rsidRPr="008B73CD">
        <w:rPr>
          <w:rFonts w:ascii="Open Sans Light" w:hAnsi="Open Sans Light" w:cs="Open Sans Light"/>
        </w:rPr>
        <w:t>•</w:t>
      </w:r>
      <w:r w:rsidRPr="008B73CD">
        <w:rPr>
          <w:rFonts w:ascii="Open Sans Light" w:hAnsi="Open Sans Light" w:cs="Open Sans Light"/>
        </w:rPr>
        <w:tab/>
      </w:r>
      <w:r w:rsidR="00230805">
        <w:rPr>
          <w:rFonts w:ascii="Open Sans Light" w:hAnsi="Open Sans Light" w:cs="Open Sans Light"/>
        </w:rPr>
        <w:t>é</w:t>
      </w:r>
      <w:r w:rsidRPr="008B73CD">
        <w:rPr>
          <w:rFonts w:ascii="Open Sans Light" w:hAnsi="Open Sans Light" w:cs="Open Sans Light"/>
        </w:rPr>
        <w:t xml:space="preserve">laboration de la newsletter publique. </w:t>
      </w:r>
      <w:r w:rsidR="00230805">
        <w:rPr>
          <w:rFonts w:ascii="Open Sans Light" w:hAnsi="Open Sans Light" w:cs="Open Sans Light"/>
        </w:rPr>
        <w:t>Création</w:t>
      </w:r>
      <w:r w:rsidR="00230805" w:rsidRPr="008B73CD">
        <w:rPr>
          <w:rFonts w:ascii="Open Sans Light" w:hAnsi="Open Sans Light" w:cs="Open Sans Light"/>
        </w:rPr>
        <w:t xml:space="preserve"> </w:t>
      </w:r>
      <w:r w:rsidRPr="008B73CD">
        <w:rPr>
          <w:rFonts w:ascii="Open Sans Light" w:hAnsi="Open Sans Light" w:cs="Open Sans Light"/>
        </w:rPr>
        <w:t xml:space="preserve">d’une liste de diffusion afin de promouvoir cette newsletter auprès des lycées agricoles, des établissements d’enseignement supérieur, ou encore des autorités publiques. Cette lettre </w:t>
      </w:r>
      <w:r w:rsidR="00225AFF">
        <w:rPr>
          <w:rFonts w:ascii="Open Sans Light" w:hAnsi="Open Sans Light" w:cs="Open Sans Light"/>
        </w:rPr>
        <w:t>est</w:t>
      </w:r>
      <w:r w:rsidRPr="008B73CD">
        <w:rPr>
          <w:rFonts w:ascii="Open Sans Light" w:hAnsi="Open Sans Light" w:cs="Open Sans Light"/>
        </w:rPr>
        <w:t xml:space="preserve"> adressée trois fois par an aux personnes s’y étant inscrites (juin 2023).</w:t>
      </w:r>
    </w:p>
    <w:p w14:paraId="6FB116F5" w14:textId="2C1BE9C0" w:rsidR="008B73CD" w:rsidRPr="008B73CD" w:rsidRDefault="008B73CD" w:rsidP="008B73CD">
      <w:pPr>
        <w:contextualSpacing/>
        <w:rPr>
          <w:rFonts w:ascii="Open Sans Light" w:hAnsi="Open Sans Light" w:cs="Open Sans Light"/>
        </w:rPr>
      </w:pPr>
      <w:r w:rsidRPr="008B73CD">
        <w:rPr>
          <w:rFonts w:ascii="Open Sans Light" w:hAnsi="Open Sans Light" w:cs="Open Sans Light"/>
        </w:rPr>
        <w:t>Plusieurs objectifs sont prévus pour l’année 2023-2024 :</w:t>
      </w:r>
    </w:p>
    <w:p w14:paraId="77CAAF49" w14:textId="0804C61C" w:rsidR="008B73CD" w:rsidRPr="008B73CD" w:rsidRDefault="008B73CD" w:rsidP="008B73CD">
      <w:pPr>
        <w:contextualSpacing/>
        <w:rPr>
          <w:rFonts w:ascii="Open Sans Light" w:hAnsi="Open Sans Light" w:cs="Open Sans Light"/>
        </w:rPr>
      </w:pPr>
      <w:r w:rsidRPr="008B73CD">
        <w:rPr>
          <w:rFonts w:ascii="Open Sans Light" w:hAnsi="Open Sans Light" w:cs="Open Sans Light"/>
        </w:rPr>
        <w:t>•</w:t>
      </w:r>
      <w:r w:rsidRPr="008B73CD">
        <w:rPr>
          <w:rFonts w:ascii="Open Sans Light" w:hAnsi="Open Sans Light" w:cs="Open Sans Light"/>
        </w:rPr>
        <w:tab/>
      </w:r>
      <w:r w:rsidR="008D326E">
        <w:rPr>
          <w:rFonts w:ascii="Open Sans Light" w:hAnsi="Open Sans Light" w:cs="Open Sans Light"/>
        </w:rPr>
        <w:t>a</w:t>
      </w:r>
      <w:r w:rsidRPr="008B73CD">
        <w:rPr>
          <w:rFonts w:ascii="Open Sans Light" w:hAnsi="Open Sans Light" w:cs="Open Sans Light"/>
        </w:rPr>
        <w:t>ccentuation de la communication au sein des établissements membres du projet ;</w:t>
      </w:r>
    </w:p>
    <w:p w14:paraId="35B36E25" w14:textId="3A30D299" w:rsidR="008B73CD" w:rsidRPr="008B73CD" w:rsidRDefault="008B73CD" w:rsidP="008B73CD">
      <w:pPr>
        <w:contextualSpacing/>
        <w:rPr>
          <w:rFonts w:ascii="Open Sans Light" w:hAnsi="Open Sans Light" w:cs="Open Sans Light"/>
        </w:rPr>
      </w:pPr>
      <w:r w:rsidRPr="008B73CD">
        <w:rPr>
          <w:rFonts w:ascii="Open Sans Light" w:hAnsi="Open Sans Light" w:cs="Open Sans Light"/>
        </w:rPr>
        <w:t>•</w:t>
      </w:r>
      <w:r w:rsidRPr="008B73CD">
        <w:rPr>
          <w:rFonts w:ascii="Open Sans Light" w:hAnsi="Open Sans Light" w:cs="Open Sans Light"/>
        </w:rPr>
        <w:tab/>
      </w:r>
      <w:r w:rsidR="000F0FB3">
        <w:rPr>
          <w:rFonts w:ascii="Open Sans Light" w:hAnsi="Open Sans Light" w:cs="Open Sans Light"/>
        </w:rPr>
        <w:t>é</w:t>
      </w:r>
      <w:r w:rsidRPr="008B73CD">
        <w:rPr>
          <w:rFonts w:ascii="Open Sans Light" w:hAnsi="Open Sans Light" w:cs="Open Sans Light"/>
        </w:rPr>
        <w:t>tablissement de liens avec les établissements compagnons ;</w:t>
      </w:r>
    </w:p>
    <w:p w14:paraId="3F954733" w14:textId="424FFBED" w:rsidR="008B73CD" w:rsidRDefault="008B73CD" w:rsidP="008B73CD">
      <w:pPr>
        <w:contextualSpacing/>
        <w:rPr>
          <w:rFonts w:ascii="Open Sans Light" w:hAnsi="Open Sans Light" w:cs="Open Sans Light"/>
        </w:rPr>
      </w:pPr>
      <w:r w:rsidRPr="008B73CD">
        <w:rPr>
          <w:rFonts w:ascii="Open Sans Light" w:hAnsi="Open Sans Light" w:cs="Open Sans Light"/>
        </w:rPr>
        <w:t>•</w:t>
      </w:r>
      <w:r w:rsidRPr="008B73CD">
        <w:rPr>
          <w:rFonts w:ascii="Open Sans Light" w:hAnsi="Open Sans Light" w:cs="Open Sans Light"/>
        </w:rPr>
        <w:tab/>
      </w:r>
      <w:r w:rsidR="000F0FB3">
        <w:rPr>
          <w:rFonts w:ascii="Open Sans Light" w:hAnsi="Open Sans Light" w:cs="Open Sans Light"/>
        </w:rPr>
        <w:t>a</w:t>
      </w:r>
      <w:r w:rsidRPr="008B73CD">
        <w:rPr>
          <w:rFonts w:ascii="Open Sans Light" w:hAnsi="Open Sans Light" w:cs="Open Sans Light"/>
        </w:rPr>
        <w:t xml:space="preserve">ctions de démonstration </w:t>
      </w:r>
      <w:r w:rsidR="00E03AAD">
        <w:rPr>
          <w:rFonts w:ascii="Open Sans Light" w:hAnsi="Open Sans Light" w:cs="Open Sans Light"/>
        </w:rPr>
        <w:t>auprès</w:t>
      </w:r>
      <w:r w:rsidR="00E03AAD" w:rsidRPr="008B73CD">
        <w:rPr>
          <w:rFonts w:ascii="Open Sans Light" w:hAnsi="Open Sans Light" w:cs="Open Sans Light"/>
        </w:rPr>
        <w:t xml:space="preserve"> </w:t>
      </w:r>
      <w:r w:rsidR="00E03AAD">
        <w:rPr>
          <w:rFonts w:ascii="Open Sans Light" w:hAnsi="Open Sans Light" w:cs="Open Sans Light"/>
        </w:rPr>
        <w:t>d</w:t>
      </w:r>
      <w:r w:rsidRPr="008B73CD">
        <w:rPr>
          <w:rFonts w:ascii="Open Sans Light" w:hAnsi="Open Sans Light" w:cs="Open Sans Light"/>
        </w:rPr>
        <w:t xml:space="preserve">es lycées agricoles et </w:t>
      </w:r>
      <w:r w:rsidR="00145D61">
        <w:rPr>
          <w:rFonts w:ascii="Open Sans Light" w:hAnsi="Open Sans Light" w:cs="Open Sans Light"/>
        </w:rPr>
        <w:t>d’</w:t>
      </w:r>
      <w:r w:rsidRPr="008B73CD">
        <w:rPr>
          <w:rFonts w:ascii="Open Sans Light" w:hAnsi="Open Sans Light" w:cs="Open Sans Light"/>
        </w:rPr>
        <w:t>autres établissements d’enseignement supérieur au niveau national. Il pourra notamment s’agir de moments de rencontre et de démonstration en présentiel ou au travers de ressources vidéos.</w:t>
      </w:r>
    </w:p>
    <w:p w14:paraId="328A5B9B" w14:textId="77777777" w:rsidR="00BA2F31" w:rsidRDefault="00BA2F31" w:rsidP="00BA2F31">
      <w:pPr>
        <w:rPr>
          <w:rFonts w:ascii="Open Sans Light" w:hAnsi="Open Sans Light" w:cs="Open Sans Light"/>
        </w:rPr>
      </w:pPr>
    </w:p>
    <w:p w14:paraId="59ECE5F6" w14:textId="77777777" w:rsidR="009B53E0" w:rsidRPr="009B53E0" w:rsidRDefault="009B53E0" w:rsidP="009B53E0"/>
    <w:sectPr w:rsidR="009B53E0" w:rsidRPr="009B53E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A90A1" w14:textId="77777777" w:rsidR="00013F87" w:rsidRDefault="00013F87" w:rsidP="00494CA4">
      <w:pPr>
        <w:spacing w:after="0" w:line="240" w:lineRule="auto"/>
      </w:pPr>
      <w:r>
        <w:separator/>
      </w:r>
    </w:p>
  </w:endnote>
  <w:endnote w:type="continuationSeparator" w:id="0">
    <w:p w14:paraId="19DC8547" w14:textId="77777777" w:rsidR="00013F87" w:rsidRDefault="00013F87" w:rsidP="0049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130618"/>
      <w:docPartObj>
        <w:docPartGallery w:val="Page Numbers (Bottom of Page)"/>
        <w:docPartUnique/>
      </w:docPartObj>
    </w:sdtPr>
    <w:sdtEndPr/>
    <w:sdtContent>
      <w:sdt>
        <w:sdtPr>
          <w:id w:val="-1769616900"/>
          <w:docPartObj>
            <w:docPartGallery w:val="Page Numbers (Top of Page)"/>
            <w:docPartUnique/>
          </w:docPartObj>
        </w:sdtPr>
        <w:sdtEndPr/>
        <w:sdtContent>
          <w:p w14:paraId="7D728EC1" w14:textId="597BE522" w:rsidR="0038102C" w:rsidRPr="00494CA4" w:rsidRDefault="0038102C">
            <w:pPr>
              <w:pStyle w:val="Pieddepage"/>
              <w:jc w:val="right"/>
            </w:pPr>
            <w:r w:rsidRPr="00494CA4">
              <w:rPr>
                <w:sz w:val="24"/>
                <w:szCs w:val="24"/>
              </w:rPr>
              <w:fldChar w:fldCharType="begin"/>
            </w:r>
            <w:r w:rsidRPr="00494CA4">
              <w:instrText>PAGE</w:instrText>
            </w:r>
            <w:r w:rsidRPr="00494CA4">
              <w:rPr>
                <w:sz w:val="24"/>
                <w:szCs w:val="24"/>
              </w:rPr>
              <w:fldChar w:fldCharType="separate"/>
            </w:r>
            <w:r w:rsidR="000C5FC8">
              <w:rPr>
                <w:noProof/>
              </w:rPr>
              <w:t>3</w:t>
            </w:r>
            <w:r w:rsidRPr="00494CA4">
              <w:rPr>
                <w:sz w:val="24"/>
                <w:szCs w:val="24"/>
              </w:rPr>
              <w:fldChar w:fldCharType="end"/>
            </w:r>
            <w:r w:rsidRPr="00494CA4">
              <w:t xml:space="preserve"> l </w:t>
            </w:r>
            <w:r w:rsidRPr="00494CA4">
              <w:rPr>
                <w:sz w:val="24"/>
                <w:szCs w:val="24"/>
              </w:rPr>
              <w:fldChar w:fldCharType="begin"/>
            </w:r>
            <w:r w:rsidRPr="00494CA4">
              <w:instrText>NUMPAGES</w:instrText>
            </w:r>
            <w:r w:rsidRPr="00494CA4">
              <w:rPr>
                <w:sz w:val="24"/>
                <w:szCs w:val="24"/>
              </w:rPr>
              <w:fldChar w:fldCharType="separate"/>
            </w:r>
            <w:r w:rsidR="000C5FC8">
              <w:rPr>
                <w:noProof/>
              </w:rPr>
              <w:t>13</w:t>
            </w:r>
            <w:r w:rsidRPr="00494CA4">
              <w:rPr>
                <w:sz w:val="24"/>
                <w:szCs w:val="24"/>
              </w:rPr>
              <w:fldChar w:fldCharType="end"/>
            </w:r>
          </w:p>
        </w:sdtContent>
      </w:sdt>
    </w:sdtContent>
  </w:sdt>
  <w:p w14:paraId="7A5A6D62" w14:textId="77777777" w:rsidR="0038102C" w:rsidRPr="00494CA4" w:rsidRDefault="003810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9DE6A" w14:textId="77777777" w:rsidR="00013F87" w:rsidRDefault="00013F87" w:rsidP="00494CA4">
      <w:pPr>
        <w:spacing w:after="0" w:line="240" w:lineRule="auto"/>
      </w:pPr>
      <w:r>
        <w:separator/>
      </w:r>
    </w:p>
  </w:footnote>
  <w:footnote w:type="continuationSeparator" w:id="0">
    <w:p w14:paraId="23D5585D" w14:textId="77777777" w:rsidR="00013F87" w:rsidRDefault="00013F87" w:rsidP="00494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5AD5"/>
    <w:multiLevelType w:val="hybridMultilevel"/>
    <w:tmpl w:val="D144BA5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15:restartNumberingAfterBreak="0">
    <w:nsid w:val="11232389"/>
    <w:multiLevelType w:val="hybridMultilevel"/>
    <w:tmpl w:val="D6F61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0F301F"/>
    <w:multiLevelType w:val="hybridMultilevel"/>
    <w:tmpl w:val="CDC21CAC"/>
    <w:lvl w:ilvl="0" w:tplc="70B68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BB1B10"/>
    <w:multiLevelType w:val="hybridMultilevel"/>
    <w:tmpl w:val="21EE0358"/>
    <w:lvl w:ilvl="0" w:tplc="324CE5F8">
      <w:numFmt w:val="bullet"/>
      <w:lvlText w:val="-"/>
      <w:lvlJc w:val="left"/>
      <w:pPr>
        <w:ind w:left="720" w:hanging="360"/>
      </w:pPr>
      <w:rPr>
        <w:rFonts w:ascii="Open Sans Light" w:eastAsiaTheme="minorHAnsi" w:hAnsi="Open Sans Light" w:cs="Open Sans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AA7609"/>
    <w:multiLevelType w:val="hybridMultilevel"/>
    <w:tmpl w:val="BE10DB12"/>
    <w:lvl w:ilvl="0" w:tplc="331E5E6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636E57"/>
    <w:multiLevelType w:val="hybridMultilevel"/>
    <w:tmpl w:val="B9C2E738"/>
    <w:lvl w:ilvl="0" w:tplc="AE349D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EA4936"/>
    <w:multiLevelType w:val="hybridMultilevel"/>
    <w:tmpl w:val="83361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C855B8"/>
    <w:multiLevelType w:val="hybridMultilevel"/>
    <w:tmpl w:val="7BAA9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B4"/>
    <w:rsid w:val="00000B1C"/>
    <w:rsid w:val="000016B4"/>
    <w:rsid w:val="000022A7"/>
    <w:rsid w:val="000066A7"/>
    <w:rsid w:val="00011BD6"/>
    <w:rsid w:val="00013F87"/>
    <w:rsid w:val="00024C4D"/>
    <w:rsid w:val="0003056C"/>
    <w:rsid w:val="000439E5"/>
    <w:rsid w:val="00052A0D"/>
    <w:rsid w:val="00057B77"/>
    <w:rsid w:val="000715CC"/>
    <w:rsid w:val="00072F9F"/>
    <w:rsid w:val="00086EE5"/>
    <w:rsid w:val="000A1879"/>
    <w:rsid w:val="000A1E2E"/>
    <w:rsid w:val="000A5578"/>
    <w:rsid w:val="000C5FC8"/>
    <w:rsid w:val="000E3662"/>
    <w:rsid w:val="000F0FB3"/>
    <w:rsid w:val="00106FAB"/>
    <w:rsid w:val="00121BE1"/>
    <w:rsid w:val="00124873"/>
    <w:rsid w:val="00145D61"/>
    <w:rsid w:val="001550D3"/>
    <w:rsid w:val="00173501"/>
    <w:rsid w:val="0018455A"/>
    <w:rsid w:val="001A0EFF"/>
    <w:rsid w:val="001B4DE4"/>
    <w:rsid w:val="001B6967"/>
    <w:rsid w:val="001B6BCD"/>
    <w:rsid w:val="001C73B3"/>
    <w:rsid w:val="001D4239"/>
    <w:rsid w:val="001D4F0A"/>
    <w:rsid w:val="001F4170"/>
    <w:rsid w:val="00215237"/>
    <w:rsid w:val="00216C0A"/>
    <w:rsid w:val="00224215"/>
    <w:rsid w:val="00225AFF"/>
    <w:rsid w:val="00225DD2"/>
    <w:rsid w:val="00230805"/>
    <w:rsid w:val="0023156A"/>
    <w:rsid w:val="00240AD6"/>
    <w:rsid w:val="00245F94"/>
    <w:rsid w:val="00250372"/>
    <w:rsid w:val="0025442C"/>
    <w:rsid w:val="00263527"/>
    <w:rsid w:val="00270F7B"/>
    <w:rsid w:val="0027441C"/>
    <w:rsid w:val="00282D21"/>
    <w:rsid w:val="002A7CC3"/>
    <w:rsid w:val="002B1B07"/>
    <w:rsid w:val="002B2593"/>
    <w:rsid w:val="002B5B6B"/>
    <w:rsid w:val="002B72B1"/>
    <w:rsid w:val="002C26DD"/>
    <w:rsid w:val="002C301B"/>
    <w:rsid w:val="002D4146"/>
    <w:rsid w:val="002D6414"/>
    <w:rsid w:val="002D644B"/>
    <w:rsid w:val="002E1BD2"/>
    <w:rsid w:val="00300B4D"/>
    <w:rsid w:val="00340291"/>
    <w:rsid w:val="0035446F"/>
    <w:rsid w:val="00355CCB"/>
    <w:rsid w:val="00357FE1"/>
    <w:rsid w:val="003607A4"/>
    <w:rsid w:val="0037189D"/>
    <w:rsid w:val="0038102C"/>
    <w:rsid w:val="0038667C"/>
    <w:rsid w:val="003947F8"/>
    <w:rsid w:val="003B2260"/>
    <w:rsid w:val="003B4EB9"/>
    <w:rsid w:val="003C03A1"/>
    <w:rsid w:val="003C357C"/>
    <w:rsid w:val="003C4809"/>
    <w:rsid w:val="003D64E1"/>
    <w:rsid w:val="003E4298"/>
    <w:rsid w:val="004042B8"/>
    <w:rsid w:val="004057D8"/>
    <w:rsid w:val="00410AE6"/>
    <w:rsid w:val="00452FB6"/>
    <w:rsid w:val="0046256D"/>
    <w:rsid w:val="00473352"/>
    <w:rsid w:val="00484E69"/>
    <w:rsid w:val="00485625"/>
    <w:rsid w:val="004909B0"/>
    <w:rsid w:val="00494CA4"/>
    <w:rsid w:val="004A451F"/>
    <w:rsid w:val="004B0973"/>
    <w:rsid w:val="004F6F15"/>
    <w:rsid w:val="00500806"/>
    <w:rsid w:val="0050341C"/>
    <w:rsid w:val="00520364"/>
    <w:rsid w:val="00521DE1"/>
    <w:rsid w:val="005256C3"/>
    <w:rsid w:val="00547D05"/>
    <w:rsid w:val="0055420B"/>
    <w:rsid w:val="005578B5"/>
    <w:rsid w:val="00562F80"/>
    <w:rsid w:val="00565330"/>
    <w:rsid w:val="0057239B"/>
    <w:rsid w:val="005777E5"/>
    <w:rsid w:val="00580BE7"/>
    <w:rsid w:val="00596126"/>
    <w:rsid w:val="005A011F"/>
    <w:rsid w:val="005A16E8"/>
    <w:rsid w:val="005C52BD"/>
    <w:rsid w:val="0060020B"/>
    <w:rsid w:val="00600C33"/>
    <w:rsid w:val="00602037"/>
    <w:rsid w:val="00625A2C"/>
    <w:rsid w:val="00650EDD"/>
    <w:rsid w:val="006559EE"/>
    <w:rsid w:val="0068166A"/>
    <w:rsid w:val="00685A97"/>
    <w:rsid w:val="00686214"/>
    <w:rsid w:val="0069536F"/>
    <w:rsid w:val="006953B0"/>
    <w:rsid w:val="006A0514"/>
    <w:rsid w:val="006A25CA"/>
    <w:rsid w:val="006A40A5"/>
    <w:rsid w:val="006B651C"/>
    <w:rsid w:val="006C518C"/>
    <w:rsid w:val="006D0BFA"/>
    <w:rsid w:val="006D2BDB"/>
    <w:rsid w:val="006D339A"/>
    <w:rsid w:val="006D419A"/>
    <w:rsid w:val="006D4FB2"/>
    <w:rsid w:val="006D52DE"/>
    <w:rsid w:val="006E1129"/>
    <w:rsid w:val="006F55E2"/>
    <w:rsid w:val="00703108"/>
    <w:rsid w:val="00716B5E"/>
    <w:rsid w:val="00717823"/>
    <w:rsid w:val="007209C2"/>
    <w:rsid w:val="00744045"/>
    <w:rsid w:val="00751BE0"/>
    <w:rsid w:val="007969AB"/>
    <w:rsid w:val="007C5739"/>
    <w:rsid w:val="007C64F7"/>
    <w:rsid w:val="007D6DB2"/>
    <w:rsid w:val="007D72C7"/>
    <w:rsid w:val="007E2B8F"/>
    <w:rsid w:val="007E7F57"/>
    <w:rsid w:val="0080273D"/>
    <w:rsid w:val="00816DD6"/>
    <w:rsid w:val="00821E85"/>
    <w:rsid w:val="00836670"/>
    <w:rsid w:val="008540F8"/>
    <w:rsid w:val="00855EB0"/>
    <w:rsid w:val="008574AC"/>
    <w:rsid w:val="00861B1C"/>
    <w:rsid w:val="00876B05"/>
    <w:rsid w:val="00876B33"/>
    <w:rsid w:val="00892805"/>
    <w:rsid w:val="00894ABC"/>
    <w:rsid w:val="00895A3F"/>
    <w:rsid w:val="008B4931"/>
    <w:rsid w:val="008B73CD"/>
    <w:rsid w:val="008D326E"/>
    <w:rsid w:val="008F05C5"/>
    <w:rsid w:val="00900E97"/>
    <w:rsid w:val="0090541C"/>
    <w:rsid w:val="0091755B"/>
    <w:rsid w:val="00932D42"/>
    <w:rsid w:val="009458F7"/>
    <w:rsid w:val="00946C8B"/>
    <w:rsid w:val="00947491"/>
    <w:rsid w:val="009526C4"/>
    <w:rsid w:val="00957C1D"/>
    <w:rsid w:val="009721D3"/>
    <w:rsid w:val="00976FE7"/>
    <w:rsid w:val="009A2063"/>
    <w:rsid w:val="009A472D"/>
    <w:rsid w:val="009B2191"/>
    <w:rsid w:val="009B4C7E"/>
    <w:rsid w:val="009B53E0"/>
    <w:rsid w:val="009B5B17"/>
    <w:rsid w:val="009D066B"/>
    <w:rsid w:val="009D5760"/>
    <w:rsid w:val="009D7326"/>
    <w:rsid w:val="009E5853"/>
    <w:rsid w:val="009F1A6B"/>
    <w:rsid w:val="00A1019E"/>
    <w:rsid w:val="00A261FC"/>
    <w:rsid w:val="00A270FE"/>
    <w:rsid w:val="00A30B8D"/>
    <w:rsid w:val="00A310F6"/>
    <w:rsid w:val="00A36CD0"/>
    <w:rsid w:val="00A47854"/>
    <w:rsid w:val="00A50023"/>
    <w:rsid w:val="00A501CA"/>
    <w:rsid w:val="00A508D6"/>
    <w:rsid w:val="00A52C41"/>
    <w:rsid w:val="00A60C43"/>
    <w:rsid w:val="00A6261A"/>
    <w:rsid w:val="00A92313"/>
    <w:rsid w:val="00AA34A5"/>
    <w:rsid w:val="00AB0255"/>
    <w:rsid w:val="00AD0C44"/>
    <w:rsid w:val="00AD2561"/>
    <w:rsid w:val="00AD6BF6"/>
    <w:rsid w:val="00AE036F"/>
    <w:rsid w:val="00AE5590"/>
    <w:rsid w:val="00AE6AFE"/>
    <w:rsid w:val="00AF0F1A"/>
    <w:rsid w:val="00AF1593"/>
    <w:rsid w:val="00AF76CC"/>
    <w:rsid w:val="00AF7E08"/>
    <w:rsid w:val="00B02BCB"/>
    <w:rsid w:val="00B06F19"/>
    <w:rsid w:val="00B157A1"/>
    <w:rsid w:val="00B1696F"/>
    <w:rsid w:val="00B20E55"/>
    <w:rsid w:val="00B235A9"/>
    <w:rsid w:val="00B47920"/>
    <w:rsid w:val="00B5425A"/>
    <w:rsid w:val="00B60C27"/>
    <w:rsid w:val="00BA2F31"/>
    <w:rsid w:val="00BA6CF4"/>
    <w:rsid w:val="00BC2384"/>
    <w:rsid w:val="00BD1C88"/>
    <w:rsid w:val="00BD785F"/>
    <w:rsid w:val="00BF01E5"/>
    <w:rsid w:val="00BF7370"/>
    <w:rsid w:val="00C03C86"/>
    <w:rsid w:val="00C07C1F"/>
    <w:rsid w:val="00C1484E"/>
    <w:rsid w:val="00C255C4"/>
    <w:rsid w:val="00C25C9F"/>
    <w:rsid w:val="00C55D1B"/>
    <w:rsid w:val="00C669E9"/>
    <w:rsid w:val="00C725F9"/>
    <w:rsid w:val="00C80F2E"/>
    <w:rsid w:val="00C825FA"/>
    <w:rsid w:val="00CA6633"/>
    <w:rsid w:val="00CB2956"/>
    <w:rsid w:val="00CC0EDC"/>
    <w:rsid w:val="00CC1369"/>
    <w:rsid w:val="00CC3790"/>
    <w:rsid w:val="00CD7367"/>
    <w:rsid w:val="00CE09A8"/>
    <w:rsid w:val="00CF783B"/>
    <w:rsid w:val="00D06458"/>
    <w:rsid w:val="00D14F56"/>
    <w:rsid w:val="00D16CCE"/>
    <w:rsid w:val="00D27945"/>
    <w:rsid w:val="00D3030D"/>
    <w:rsid w:val="00D3467A"/>
    <w:rsid w:val="00D3623C"/>
    <w:rsid w:val="00D40CDC"/>
    <w:rsid w:val="00D45E42"/>
    <w:rsid w:val="00D7107C"/>
    <w:rsid w:val="00D73C8D"/>
    <w:rsid w:val="00D74D9D"/>
    <w:rsid w:val="00D8324E"/>
    <w:rsid w:val="00D864CE"/>
    <w:rsid w:val="00D86D84"/>
    <w:rsid w:val="00DA3E4B"/>
    <w:rsid w:val="00DA40B5"/>
    <w:rsid w:val="00DA7193"/>
    <w:rsid w:val="00DB0B5C"/>
    <w:rsid w:val="00DF0A8F"/>
    <w:rsid w:val="00E00650"/>
    <w:rsid w:val="00E02155"/>
    <w:rsid w:val="00E02EC6"/>
    <w:rsid w:val="00E03AAD"/>
    <w:rsid w:val="00E11B69"/>
    <w:rsid w:val="00E1598F"/>
    <w:rsid w:val="00E270A9"/>
    <w:rsid w:val="00E3086A"/>
    <w:rsid w:val="00E32ABB"/>
    <w:rsid w:val="00E3658B"/>
    <w:rsid w:val="00E44121"/>
    <w:rsid w:val="00E51637"/>
    <w:rsid w:val="00E548C7"/>
    <w:rsid w:val="00E60866"/>
    <w:rsid w:val="00E83F1F"/>
    <w:rsid w:val="00E92D88"/>
    <w:rsid w:val="00EB4565"/>
    <w:rsid w:val="00EC248C"/>
    <w:rsid w:val="00EF232F"/>
    <w:rsid w:val="00F006F1"/>
    <w:rsid w:val="00F065FA"/>
    <w:rsid w:val="00F067B9"/>
    <w:rsid w:val="00F13C52"/>
    <w:rsid w:val="00F2738D"/>
    <w:rsid w:val="00F2773C"/>
    <w:rsid w:val="00F478A1"/>
    <w:rsid w:val="00F512F2"/>
    <w:rsid w:val="00F53B39"/>
    <w:rsid w:val="00F6145C"/>
    <w:rsid w:val="00F64F82"/>
    <w:rsid w:val="00F65227"/>
    <w:rsid w:val="00F72338"/>
    <w:rsid w:val="00F76464"/>
    <w:rsid w:val="00F813FC"/>
    <w:rsid w:val="00FA341B"/>
    <w:rsid w:val="00FA5753"/>
    <w:rsid w:val="00FB7823"/>
    <w:rsid w:val="00FC4E99"/>
    <w:rsid w:val="00FD5C3C"/>
    <w:rsid w:val="00FE04A7"/>
    <w:rsid w:val="00FE33A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DF34D"/>
  <w15:docId w15:val="{00CB8B11-7F4B-45A0-B831-84AF35FD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F82"/>
  </w:style>
  <w:style w:type="paragraph" w:styleId="Titre1">
    <w:name w:val="heading 1"/>
    <w:basedOn w:val="Normal"/>
    <w:next w:val="Normal"/>
    <w:link w:val="Titre1Car"/>
    <w:uiPriority w:val="9"/>
    <w:qFormat/>
    <w:rsid w:val="00473352"/>
    <w:pPr>
      <w:keepNext/>
      <w:keepLines/>
      <w:spacing w:before="240" w:after="0"/>
      <w:outlineLvl w:val="0"/>
    </w:pPr>
    <w:rPr>
      <w:rFonts w:asciiTheme="majorHAnsi" w:eastAsiaTheme="majorEastAsia" w:hAnsiTheme="majorHAnsi" w:cstheme="majorBidi"/>
      <w:caps/>
      <w:color w:val="2F5496" w:themeColor="accent1" w:themeShade="BF"/>
      <w:sz w:val="32"/>
      <w:szCs w:val="32"/>
    </w:rPr>
  </w:style>
  <w:style w:type="paragraph" w:styleId="Titre2">
    <w:name w:val="heading 2"/>
    <w:basedOn w:val="Normal"/>
    <w:next w:val="Normal"/>
    <w:link w:val="Titre2Car"/>
    <w:uiPriority w:val="9"/>
    <w:unhideWhenUsed/>
    <w:qFormat/>
    <w:rsid w:val="00473352"/>
    <w:pPr>
      <w:keepNext/>
      <w:keepLines/>
      <w:spacing w:before="40" w:after="0"/>
      <w:outlineLvl w:val="1"/>
    </w:pPr>
    <w:rPr>
      <w:rFonts w:asciiTheme="majorHAnsi" w:eastAsiaTheme="majorEastAsia" w:hAnsiTheme="majorHAnsi" w:cstheme="majorBidi"/>
      <w:b/>
      <w:color w:val="000000" w:themeColor="tex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73352"/>
    <w:rPr>
      <w:rFonts w:asciiTheme="majorHAnsi" w:eastAsiaTheme="majorEastAsia" w:hAnsiTheme="majorHAnsi" w:cstheme="majorBidi"/>
      <w:b/>
      <w:color w:val="000000" w:themeColor="text1"/>
      <w:sz w:val="26"/>
      <w:szCs w:val="26"/>
    </w:rPr>
  </w:style>
  <w:style w:type="paragraph" w:styleId="Titre">
    <w:name w:val="Title"/>
    <w:basedOn w:val="Normal"/>
    <w:next w:val="Normal"/>
    <w:link w:val="TitreCar"/>
    <w:uiPriority w:val="10"/>
    <w:qFormat/>
    <w:rsid w:val="000016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16B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473352"/>
    <w:rPr>
      <w:rFonts w:asciiTheme="majorHAnsi" w:eastAsiaTheme="majorEastAsia" w:hAnsiTheme="majorHAnsi" w:cstheme="majorBidi"/>
      <w:caps/>
      <w:color w:val="2F5496" w:themeColor="accent1" w:themeShade="BF"/>
      <w:sz w:val="32"/>
      <w:szCs w:val="32"/>
    </w:rPr>
  </w:style>
  <w:style w:type="paragraph" w:styleId="Sous-titre">
    <w:name w:val="Subtitle"/>
    <w:basedOn w:val="Normal"/>
    <w:next w:val="Normal"/>
    <w:link w:val="Sous-titreCar"/>
    <w:uiPriority w:val="11"/>
    <w:qFormat/>
    <w:rsid w:val="00473352"/>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473352"/>
    <w:rPr>
      <w:rFonts w:eastAsiaTheme="minorEastAsia"/>
      <w:color w:val="5A5A5A" w:themeColor="text1" w:themeTint="A5"/>
      <w:spacing w:val="15"/>
    </w:rPr>
  </w:style>
  <w:style w:type="paragraph" w:styleId="Paragraphedeliste">
    <w:name w:val="List Paragraph"/>
    <w:basedOn w:val="Normal"/>
    <w:uiPriority w:val="34"/>
    <w:qFormat/>
    <w:rsid w:val="00D40CDC"/>
    <w:pPr>
      <w:ind w:left="720"/>
      <w:contextualSpacing/>
    </w:pPr>
  </w:style>
  <w:style w:type="table" w:styleId="Grilledutableau">
    <w:name w:val="Table Grid"/>
    <w:basedOn w:val="TableauNormal"/>
    <w:uiPriority w:val="39"/>
    <w:rsid w:val="009B5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0310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03108"/>
    <w:rPr>
      <w:rFonts w:ascii="Lucida Grande" w:hAnsi="Lucida Grande" w:cs="Lucida Grande"/>
      <w:sz w:val="18"/>
      <w:szCs w:val="18"/>
    </w:rPr>
  </w:style>
  <w:style w:type="character" w:styleId="Marquedecommentaire">
    <w:name w:val="annotation reference"/>
    <w:basedOn w:val="Policepardfaut"/>
    <w:uiPriority w:val="99"/>
    <w:semiHidden/>
    <w:unhideWhenUsed/>
    <w:rsid w:val="00D864CE"/>
    <w:rPr>
      <w:sz w:val="18"/>
      <w:szCs w:val="18"/>
    </w:rPr>
  </w:style>
  <w:style w:type="paragraph" w:styleId="Commentaire">
    <w:name w:val="annotation text"/>
    <w:basedOn w:val="Normal"/>
    <w:link w:val="CommentaireCar"/>
    <w:uiPriority w:val="99"/>
    <w:semiHidden/>
    <w:unhideWhenUsed/>
    <w:rsid w:val="00D864CE"/>
    <w:pPr>
      <w:spacing w:line="240" w:lineRule="auto"/>
    </w:pPr>
    <w:rPr>
      <w:sz w:val="24"/>
      <w:szCs w:val="24"/>
    </w:rPr>
  </w:style>
  <w:style w:type="character" w:customStyle="1" w:styleId="CommentaireCar">
    <w:name w:val="Commentaire Car"/>
    <w:basedOn w:val="Policepardfaut"/>
    <w:link w:val="Commentaire"/>
    <w:uiPriority w:val="99"/>
    <w:semiHidden/>
    <w:rsid w:val="00D864CE"/>
    <w:rPr>
      <w:sz w:val="24"/>
      <w:szCs w:val="24"/>
    </w:rPr>
  </w:style>
  <w:style w:type="paragraph" w:styleId="Objetducommentaire">
    <w:name w:val="annotation subject"/>
    <w:basedOn w:val="Commentaire"/>
    <w:next w:val="Commentaire"/>
    <w:link w:val="ObjetducommentaireCar"/>
    <w:uiPriority w:val="99"/>
    <w:semiHidden/>
    <w:unhideWhenUsed/>
    <w:rsid w:val="00D864CE"/>
    <w:rPr>
      <w:b/>
      <w:bCs/>
      <w:sz w:val="20"/>
      <w:szCs w:val="20"/>
    </w:rPr>
  </w:style>
  <w:style w:type="character" w:customStyle="1" w:styleId="ObjetducommentaireCar">
    <w:name w:val="Objet du commentaire Car"/>
    <w:basedOn w:val="CommentaireCar"/>
    <w:link w:val="Objetducommentaire"/>
    <w:uiPriority w:val="99"/>
    <w:semiHidden/>
    <w:rsid w:val="00D864CE"/>
    <w:rPr>
      <w:b/>
      <w:bCs/>
      <w:sz w:val="20"/>
      <w:szCs w:val="20"/>
    </w:rPr>
  </w:style>
  <w:style w:type="paragraph" w:styleId="Rvision">
    <w:name w:val="Revision"/>
    <w:hidden/>
    <w:uiPriority w:val="99"/>
    <w:semiHidden/>
    <w:rsid w:val="00AF0F1A"/>
    <w:pPr>
      <w:spacing w:after="0" w:line="240" w:lineRule="auto"/>
    </w:pPr>
  </w:style>
  <w:style w:type="paragraph" w:styleId="En-tte">
    <w:name w:val="header"/>
    <w:basedOn w:val="Normal"/>
    <w:link w:val="En-tteCar"/>
    <w:uiPriority w:val="99"/>
    <w:unhideWhenUsed/>
    <w:rsid w:val="00494CA4"/>
    <w:pPr>
      <w:tabs>
        <w:tab w:val="center" w:pos="4536"/>
        <w:tab w:val="right" w:pos="9072"/>
      </w:tabs>
      <w:spacing w:after="0" w:line="240" w:lineRule="auto"/>
    </w:pPr>
  </w:style>
  <w:style w:type="character" w:customStyle="1" w:styleId="En-tteCar">
    <w:name w:val="En-tête Car"/>
    <w:basedOn w:val="Policepardfaut"/>
    <w:link w:val="En-tte"/>
    <w:uiPriority w:val="99"/>
    <w:rsid w:val="00494CA4"/>
  </w:style>
  <w:style w:type="paragraph" w:styleId="Pieddepage">
    <w:name w:val="footer"/>
    <w:basedOn w:val="Normal"/>
    <w:link w:val="PieddepageCar"/>
    <w:uiPriority w:val="99"/>
    <w:unhideWhenUsed/>
    <w:rsid w:val="00494C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4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A5AF-C538-4E3A-B941-B2ED9A7C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7039</Words>
  <Characters>38717</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Emeline Ah-tchine</dc:creator>
  <cp:keywords/>
  <dc:description/>
  <cp:lastModifiedBy>XX</cp:lastModifiedBy>
  <cp:revision>14</cp:revision>
  <cp:lastPrinted>2023-09-28T15:55:00Z</cp:lastPrinted>
  <dcterms:created xsi:type="dcterms:W3CDTF">2023-09-28T15:17:00Z</dcterms:created>
  <dcterms:modified xsi:type="dcterms:W3CDTF">2023-09-28T17:19:00Z</dcterms:modified>
</cp:coreProperties>
</file>